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黑体"/>
          <w:b/>
          <w:kern w:val="0"/>
          <w:sz w:val="48"/>
          <w:szCs w:val="48"/>
          <w:lang w:val="zh-CN"/>
        </w:rPr>
      </w:pPr>
    </w:p>
    <w:p>
      <w:pPr>
        <w:rPr>
          <w:rFonts w:ascii="Times New Roman" w:hAnsi="Times New Roman" w:eastAsia="黑体"/>
          <w:b/>
          <w:kern w:val="0"/>
          <w:sz w:val="48"/>
          <w:szCs w:val="48"/>
          <w:lang w:val="zh-CN"/>
        </w:rPr>
      </w:pPr>
    </w:p>
    <w:p>
      <w:pPr>
        <w:rPr>
          <w:rFonts w:ascii="Times New Roman" w:hAnsi="Times New Roman" w:eastAsia="黑体"/>
          <w:b/>
          <w:kern w:val="0"/>
          <w:sz w:val="48"/>
          <w:szCs w:val="48"/>
          <w:lang w:val="zh-CN"/>
        </w:rPr>
      </w:pPr>
    </w:p>
    <w:p>
      <w:pPr>
        <w:rPr>
          <w:rFonts w:ascii="Times New Roman" w:hAnsi="Times New Roman" w:eastAsia="黑体"/>
          <w:b/>
          <w:kern w:val="0"/>
          <w:sz w:val="48"/>
          <w:szCs w:val="48"/>
          <w:lang w:val="zh-CN"/>
        </w:rPr>
      </w:pPr>
    </w:p>
    <w:p>
      <w:pPr>
        <w:rPr>
          <w:rFonts w:ascii="Times New Roman" w:hAnsi="Times New Roman" w:eastAsia="黑体"/>
          <w:b/>
          <w:kern w:val="0"/>
          <w:sz w:val="48"/>
          <w:szCs w:val="48"/>
          <w:lang w:val="zh-CN"/>
        </w:rPr>
      </w:pPr>
    </w:p>
    <w:p>
      <w:pPr>
        <w:rPr>
          <w:rFonts w:ascii="Times New Roman" w:hAnsi="Times New Roman" w:eastAsia="黑体"/>
          <w:b/>
          <w:kern w:val="0"/>
          <w:sz w:val="48"/>
          <w:szCs w:val="48"/>
          <w:lang w:val="zh-CN"/>
        </w:rPr>
      </w:pPr>
    </w:p>
    <w:p>
      <w:pPr>
        <w:jc w:val="center"/>
        <w:rPr>
          <w:rFonts w:ascii="Times New Roman" w:hAnsi="Times New Roman" w:eastAsia="黑体"/>
          <w:b/>
          <w:kern w:val="0"/>
          <w:sz w:val="56"/>
          <w:szCs w:val="48"/>
          <w:lang w:val="zh-CN"/>
        </w:rPr>
      </w:pPr>
      <w:r>
        <w:rPr>
          <w:rFonts w:hint="eastAsia" w:ascii="Times New Roman" w:hAnsi="Times New Roman" w:eastAsia="黑体"/>
          <w:b/>
          <w:kern w:val="0"/>
          <w:sz w:val="56"/>
          <w:szCs w:val="48"/>
          <w:lang w:val="zh-CN"/>
        </w:rPr>
        <w:t>《试听室声学特性测试技术规范》</w:t>
      </w:r>
    </w:p>
    <w:p>
      <w:pPr>
        <w:jc w:val="center"/>
        <w:rPr>
          <w:rFonts w:ascii="Times New Roman" w:hAnsi="Times New Roman" w:eastAsia="黑体"/>
          <w:b/>
          <w:kern w:val="0"/>
          <w:sz w:val="56"/>
          <w:szCs w:val="48"/>
          <w:lang w:val="zh-CN"/>
        </w:rPr>
      </w:pPr>
      <w:r>
        <w:rPr>
          <w:rFonts w:hint="eastAsia" w:ascii="Times New Roman" w:hAnsi="Times New Roman" w:eastAsia="黑体"/>
          <w:b/>
          <w:kern w:val="0"/>
          <w:sz w:val="56"/>
          <w:szCs w:val="48"/>
          <w:lang w:val="zh-CN"/>
        </w:rPr>
        <w:t>测量结果不确定度评定</w:t>
      </w:r>
    </w:p>
    <w:p>
      <w:pPr>
        <w:rPr>
          <w:rFonts w:ascii="Times New Roman" w:hAnsi="Times New Roman" w:eastAsia="黑体"/>
          <w:b/>
          <w:kern w:val="0"/>
          <w:sz w:val="48"/>
          <w:szCs w:val="48"/>
          <w:lang w:val="zh-CN"/>
        </w:rPr>
      </w:pPr>
    </w:p>
    <w:p>
      <w:pPr>
        <w:rPr>
          <w:rFonts w:ascii="Times New Roman" w:hAnsi="Times New Roman" w:eastAsia="黑体"/>
          <w:b/>
          <w:kern w:val="0"/>
          <w:sz w:val="48"/>
          <w:szCs w:val="48"/>
          <w:lang w:val="zh-CN"/>
        </w:rPr>
      </w:pPr>
    </w:p>
    <w:p>
      <w:pPr>
        <w:rPr>
          <w:rFonts w:ascii="Times New Roman" w:hAnsi="Times New Roman" w:eastAsia="黑体"/>
          <w:b/>
          <w:kern w:val="0"/>
          <w:sz w:val="48"/>
          <w:szCs w:val="48"/>
          <w:lang w:val="zh-CN"/>
        </w:rPr>
      </w:pPr>
    </w:p>
    <w:p>
      <w:pPr>
        <w:rPr>
          <w:rFonts w:ascii="Times New Roman" w:hAnsi="Times New Roman" w:eastAsia="黑体"/>
          <w:b/>
          <w:kern w:val="0"/>
          <w:sz w:val="48"/>
          <w:szCs w:val="48"/>
          <w:lang w:val="zh-CN"/>
        </w:rPr>
      </w:pPr>
    </w:p>
    <w:p>
      <w:pPr>
        <w:rPr>
          <w:rFonts w:ascii="Times New Roman" w:hAnsi="Times New Roman" w:eastAsia="黑体"/>
          <w:b/>
          <w:kern w:val="0"/>
          <w:sz w:val="48"/>
          <w:szCs w:val="48"/>
          <w:lang w:val="zh-CN"/>
        </w:rPr>
      </w:pPr>
    </w:p>
    <w:p>
      <w:pPr>
        <w:rPr>
          <w:rFonts w:ascii="Times New Roman" w:hAnsi="Times New Roman" w:eastAsia="黑体"/>
          <w:b/>
          <w:kern w:val="0"/>
          <w:sz w:val="48"/>
          <w:szCs w:val="48"/>
          <w:lang w:val="zh-CN"/>
        </w:rPr>
      </w:pPr>
    </w:p>
    <w:p>
      <w:pPr>
        <w:rPr>
          <w:rFonts w:ascii="Times New Roman" w:hAnsi="Times New Roman" w:eastAsia="黑体"/>
          <w:b/>
          <w:kern w:val="0"/>
          <w:sz w:val="48"/>
          <w:szCs w:val="48"/>
          <w:lang w:val="zh-CN"/>
        </w:rPr>
      </w:pPr>
    </w:p>
    <w:p>
      <w:pPr>
        <w:rPr>
          <w:rFonts w:ascii="Times New Roman" w:hAnsi="Times New Roman" w:eastAsia="黑体"/>
          <w:b/>
          <w:kern w:val="0"/>
          <w:sz w:val="48"/>
          <w:szCs w:val="48"/>
          <w:lang w:val="zh-CN"/>
        </w:rPr>
      </w:pPr>
    </w:p>
    <w:p>
      <w:pPr>
        <w:rPr>
          <w:rFonts w:ascii="Times New Roman" w:hAnsi="Times New Roman" w:eastAsia="黑体"/>
          <w:b/>
          <w:kern w:val="0"/>
          <w:sz w:val="48"/>
          <w:szCs w:val="48"/>
          <w:lang w:val="zh-CN"/>
        </w:rPr>
      </w:pPr>
    </w:p>
    <w:p>
      <w:pPr>
        <w:widowControl/>
        <w:jc w:val="left"/>
        <w:rPr>
          <w:rFonts w:ascii="Times New Roman" w:hAnsi="Times New Roman" w:eastAsia="黑体"/>
          <w:b/>
          <w:kern w:val="0"/>
          <w:sz w:val="48"/>
          <w:szCs w:val="48"/>
          <w:lang w:val="zh-CN"/>
        </w:rPr>
      </w:pPr>
    </w:p>
    <w:p>
      <w:pPr>
        <w:jc w:val="right"/>
        <w:rPr>
          <w:rFonts w:ascii="Times New Roman" w:hAnsi="Times New Roman" w:eastAsia="黑体"/>
          <w:b/>
          <w:kern w:val="0"/>
          <w:sz w:val="48"/>
          <w:szCs w:val="48"/>
          <w:lang w:val="zh-CN"/>
        </w:rPr>
      </w:pPr>
      <w:r>
        <w:rPr>
          <w:rFonts w:hint="eastAsia" w:ascii="Times New Roman" w:hAnsi="Times New Roman" w:eastAsia="黑体"/>
          <w:b/>
          <w:kern w:val="0"/>
          <w:sz w:val="48"/>
          <w:szCs w:val="48"/>
          <w:lang w:val="zh-CN"/>
        </w:rPr>
        <w:t>试听室声学特性测试技术规范编制组</w:t>
      </w:r>
    </w:p>
    <w:p>
      <w:pPr>
        <w:jc w:val="right"/>
        <w:rPr>
          <w:rFonts w:ascii="Times New Roman" w:hAnsi="Times New Roman" w:eastAsia="黑体"/>
          <w:b/>
          <w:kern w:val="0"/>
          <w:sz w:val="48"/>
          <w:szCs w:val="48"/>
          <w:lang w:val="zh-CN"/>
        </w:rPr>
      </w:pPr>
    </w:p>
    <w:p>
      <w:pPr>
        <w:jc w:val="right"/>
        <w:rPr>
          <w:rFonts w:ascii="Times New Roman" w:hAnsi="Times New Roman" w:eastAsia="黑体"/>
          <w:b/>
          <w:kern w:val="0"/>
          <w:sz w:val="48"/>
          <w:szCs w:val="48"/>
          <w:lang w:val="zh-CN"/>
        </w:rPr>
        <w:sectPr>
          <w:headerReference r:id="rId3" w:type="default"/>
          <w:footerReference r:id="rId4" w:type="default"/>
          <w:pgSz w:w="12240" w:h="15840"/>
          <w:pgMar w:top="1440" w:right="1800" w:bottom="1440" w:left="1800" w:header="720" w:footer="720" w:gutter="0"/>
          <w:cols w:space="720" w:num="1"/>
          <w:docGrid w:linePitch="286" w:charSpace="0"/>
        </w:sectPr>
      </w:pPr>
      <w:r>
        <w:rPr>
          <w:rFonts w:ascii="Times New Roman" w:hAnsi="Times New Roman" w:eastAsia="黑体"/>
          <w:b/>
          <w:kern w:val="0"/>
          <w:sz w:val="48"/>
          <w:szCs w:val="48"/>
          <w:lang w:val="zh-CN"/>
        </w:rPr>
        <w:t>20</w:t>
      </w:r>
      <w:r>
        <w:rPr>
          <w:rFonts w:hint="eastAsia" w:ascii="Times New Roman" w:hAnsi="Times New Roman" w:eastAsia="黑体"/>
          <w:b/>
          <w:kern w:val="0"/>
          <w:sz w:val="48"/>
          <w:szCs w:val="48"/>
        </w:rPr>
        <w:t>26</w:t>
      </w:r>
      <w:r>
        <w:rPr>
          <w:rFonts w:hint="eastAsia" w:ascii="Times New Roman" w:hAnsi="Times New Roman" w:eastAsia="黑体"/>
          <w:b/>
          <w:kern w:val="0"/>
          <w:sz w:val="48"/>
          <w:szCs w:val="48"/>
          <w:lang w:val="zh-CN"/>
        </w:rPr>
        <w:t>年</w:t>
      </w:r>
      <w:r>
        <w:rPr>
          <w:rFonts w:hint="eastAsia" w:ascii="Times New Roman" w:hAnsi="Times New Roman" w:eastAsia="黑体"/>
          <w:b/>
          <w:kern w:val="0"/>
          <w:sz w:val="48"/>
          <w:szCs w:val="48"/>
        </w:rPr>
        <w:t>6</w:t>
      </w:r>
      <w:r>
        <w:rPr>
          <w:rFonts w:hint="eastAsia" w:ascii="Times New Roman" w:hAnsi="Times New Roman" w:eastAsia="黑体"/>
          <w:b/>
          <w:kern w:val="0"/>
          <w:sz w:val="48"/>
          <w:szCs w:val="48"/>
          <w:lang w:val="zh-CN"/>
        </w:rPr>
        <w:t>月</w:t>
      </w:r>
    </w:p>
    <w:p>
      <w:pPr>
        <w:pStyle w:val="4"/>
        <w:spacing w:before="120" w:beforeLines="50" w:after="0" w:line="360" w:lineRule="auto"/>
        <w:jc w:val="center"/>
        <w:rPr>
          <w:rFonts w:ascii="Times New Roman" w:hAnsi="Times New Roman" w:eastAsia="黑体"/>
          <w:sz w:val="28"/>
          <w:szCs w:val="24"/>
        </w:rPr>
      </w:pPr>
      <w:bookmarkStart w:id="0" w:name="_Toc455693200"/>
      <w:bookmarkStart w:id="1" w:name="_Toc12590"/>
      <w:bookmarkStart w:id="2" w:name="_Toc370456099"/>
      <w:bookmarkStart w:id="3" w:name="OLE_LINK56"/>
      <w:bookmarkStart w:id="4" w:name="OLE_LINK63"/>
      <w:bookmarkStart w:id="5" w:name="_Toc362447092"/>
      <w:bookmarkStart w:id="6" w:name="OLE_LINK62"/>
      <w:bookmarkStart w:id="7" w:name="OLE_LINK58"/>
      <w:bookmarkStart w:id="8" w:name="OLE_LINK57"/>
      <w:r>
        <w:rPr>
          <w:rFonts w:hint="eastAsia" w:ascii="Times New Roman" w:hAnsi="Times New Roman" w:eastAsia="黑体"/>
          <w:sz w:val="28"/>
          <w:szCs w:val="24"/>
        </w:rPr>
        <w:t>测量不确定度评定</w:t>
      </w:r>
      <w:bookmarkEnd w:id="0"/>
      <w:bookmarkEnd w:id="1"/>
    </w:p>
    <w:bookmarkEnd w:id="2"/>
    <w:bookmarkEnd w:id="3"/>
    <w:bookmarkEnd w:id="4"/>
    <w:bookmarkEnd w:id="5"/>
    <w:bookmarkEnd w:id="6"/>
    <w:bookmarkEnd w:id="7"/>
    <w:bookmarkEnd w:id="8"/>
    <w:p>
      <w:pPr>
        <w:rPr>
          <w:rFonts w:ascii="Times New Roman" w:hAnsi="Times New Roman"/>
          <w:b/>
          <w:color w:val="000000" w:themeColor="text1"/>
          <w:sz w:val="24"/>
        </w:rPr>
      </w:pPr>
      <w:r>
        <w:rPr>
          <w:rFonts w:ascii="Times New Roman" w:hAnsi="Times New Roman"/>
          <w:b/>
          <w:color w:val="000000" w:themeColor="text1"/>
          <w:sz w:val="24"/>
        </w:rPr>
        <w:t xml:space="preserve">1 </w:t>
      </w:r>
      <w:r>
        <w:rPr>
          <w:rFonts w:hint="eastAsia" w:ascii="Times New Roman" w:hAnsi="Times New Roman"/>
          <w:b/>
          <w:color w:val="000000" w:themeColor="text1"/>
          <w:sz w:val="24"/>
        </w:rPr>
        <w:t>混响时间测量不确定度</w:t>
      </w:r>
    </w:p>
    <w:p>
      <w:pPr>
        <w:ind w:firstLine="480" w:firstLineChars="200"/>
        <w:rPr>
          <w:rFonts w:ascii="Times New Roman" w:hAnsi="Times New Roman"/>
          <w:bCs/>
          <w:color w:val="000000" w:themeColor="text1"/>
          <w:sz w:val="24"/>
        </w:rPr>
      </w:pPr>
      <w:r>
        <w:rPr>
          <w:rFonts w:hint="eastAsia" w:ascii="Times New Roman" w:hAnsi="Times New Roman"/>
          <w:bCs/>
          <w:color w:val="000000" w:themeColor="text1"/>
          <w:sz w:val="24"/>
        </w:rPr>
        <w:t>混响时间测量不确定度主要来源于测量重复性、混响时间测量装置、传声器声压灵敏度线性误差、</w:t>
      </w:r>
      <w:r>
        <w:rPr>
          <w:bCs/>
          <w:sz w:val="24"/>
        </w:rPr>
        <w:t>分辨力</w:t>
      </w:r>
      <w:r>
        <w:rPr>
          <w:rFonts w:hint="eastAsia"/>
          <w:bCs/>
          <w:sz w:val="24"/>
        </w:rPr>
        <w:t>。</w:t>
      </w:r>
    </w:p>
    <w:p>
      <w:pPr>
        <w:rPr>
          <w:rFonts w:ascii="Times New Roman" w:hAnsi="Times New Roman"/>
          <w:bCs/>
          <w:color w:val="000000" w:themeColor="text1"/>
          <w:sz w:val="24"/>
        </w:rPr>
      </w:pPr>
      <w:r>
        <w:rPr>
          <w:rFonts w:ascii="Times New Roman" w:hAnsi="Times New Roman"/>
          <w:bCs/>
          <w:color w:val="000000" w:themeColor="text1"/>
          <w:sz w:val="24"/>
        </w:rPr>
        <w:t xml:space="preserve">1.1 </w:t>
      </w:r>
      <w:r>
        <w:rPr>
          <w:rFonts w:hint="eastAsia" w:ascii="Times New Roman" w:hAnsi="Times New Roman"/>
          <w:bCs/>
          <w:color w:val="000000" w:themeColor="text1"/>
          <w:sz w:val="24"/>
        </w:rPr>
        <w:t>测量重复性引入的标准不确定度</w:t>
      </w:r>
      <w:r>
        <w:rPr>
          <w:bCs/>
          <w:position w:val="-10"/>
          <w:sz w:val="24"/>
        </w:rPr>
        <w:object>
          <v:shape id="_x0000_i1025" o:spt="75" type="#_x0000_t75" style="height:17.15pt;width:12.2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p>
      <w:pPr>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在相同测量条件下，对同一试听室独立测量10次，计算标准差</w:t>
      </w:r>
      <w:r>
        <w:rPr>
          <w:color w:val="000000"/>
          <w:position w:val="-10"/>
          <w:sz w:val="24"/>
        </w:rPr>
        <w:object>
          <v:shape id="_x0000_i1026" o:spt="75" type="#_x0000_t75" style="height:17.15pt;width:33.2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hint="eastAsia" w:ascii="Times New Roman" w:hAnsi="Times New Roman"/>
          <w:color w:val="000000" w:themeColor="text1"/>
          <w:sz w:val="24"/>
        </w:rPr>
        <w:t>，得到测量数据见表1。</w:t>
      </w:r>
    </w:p>
    <w:p>
      <w:pPr>
        <w:jc w:val="center"/>
        <w:rPr>
          <w:rFonts w:ascii="Times New Roman" w:hAnsi="Times New Roman"/>
          <w:color w:val="000000" w:themeColor="text1"/>
          <w:sz w:val="24"/>
        </w:rPr>
      </w:pPr>
      <w:r>
        <w:rPr>
          <w:rFonts w:hint="eastAsia" w:ascii="Times New Roman" w:hAnsi="Times New Roman"/>
          <w:color w:val="000000" w:themeColor="text1"/>
          <w:sz w:val="24"/>
        </w:rPr>
        <w:t>表1</w:t>
      </w:r>
    </w:p>
    <w:tbl>
      <w:tblPr>
        <w:tblStyle w:val="18"/>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84"/>
        <w:gridCol w:w="638"/>
        <w:gridCol w:w="638"/>
        <w:gridCol w:w="638"/>
        <w:gridCol w:w="638"/>
        <w:gridCol w:w="638"/>
        <w:gridCol w:w="637"/>
        <w:gridCol w:w="637"/>
        <w:gridCol w:w="637"/>
        <w:gridCol w:w="637"/>
        <w:gridCol w:w="651"/>
        <w:gridCol w:w="788"/>
        <w:gridCol w:w="79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99" w:type="pct"/>
            <w:vMerge w:val="restar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频率（Hz）</w:t>
            </w:r>
          </w:p>
        </w:tc>
        <w:tc>
          <w:tcPr>
            <w:tcW w:w="3608" w:type="pct"/>
            <w:gridSpan w:val="10"/>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混响时间（s）</w:t>
            </w:r>
          </w:p>
        </w:tc>
        <w:tc>
          <w:tcPr>
            <w:tcW w:w="445" w:type="pct"/>
            <w:vMerge w:val="restar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default"/>
                <w:bCs/>
                <w:position w:val="-10"/>
                <w:sz w:val="24"/>
              </w:rPr>
              <w:t>平均值（</w:t>
            </w:r>
            <w:r>
              <w:rPr>
                <w:rFonts w:hint="default" w:ascii="Times New Roman" w:hAnsi="Times New Roman"/>
                <w:bCs/>
                <w:position w:val="-10"/>
                <w:sz w:val="24"/>
              </w:rPr>
              <w:t>s</w:t>
            </w:r>
            <w:r>
              <w:rPr>
                <w:rFonts w:hint="default"/>
                <w:bCs/>
                <w:position w:val="-10"/>
                <w:sz w:val="24"/>
              </w:rPr>
              <w:t>）</w:t>
            </w:r>
          </w:p>
        </w:tc>
        <w:tc>
          <w:tcPr>
            <w:tcW w:w="446" w:type="pct"/>
            <w:vMerge w:val="restar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bCs/>
                <w:position w:val="-10"/>
                <w:sz w:val="24"/>
              </w:rPr>
              <w:object>
                <v:shape id="_x0000_i1027" o:spt="75" type="#_x0000_t75" style="height:17.15pt;width:12.2pt;" o:ole="t" filled="f" o:preferrelative="t" stroked="f" coordsize="21600,21600">
                  <v:path/>
                  <v:fill on="f" focussize="0,0"/>
                  <v:stroke on="f" joinstyle="miter"/>
                  <v:imagedata r:id="rId7" o:title=""/>
                  <o:lock v:ext="edit" aspectratio="t"/>
                  <w10:wrap type="none"/>
                  <w10:anchorlock/>
                </v:shape>
                <o:OLEObject Type="Embed" ProgID="Equation.3" ShapeID="_x0000_i1027" DrawAspect="Content" ObjectID="_1468075727" r:id="rId10">
                  <o:LockedField>false</o:LockedField>
                </o:OLEObject>
              </w:object>
            </w:r>
            <w:r>
              <w:rPr>
                <w:rFonts w:hint="default" w:ascii="Times New Roman" w:hAnsi="Times New Roman" w:eastAsiaTheme="minorEastAsia"/>
                <w:sz w:val="24"/>
                <w:szCs w:val="24"/>
              </w:rPr>
              <w: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99"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3</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4</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5</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6</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7</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8</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9</w:t>
            </w:r>
          </w:p>
        </w:tc>
        <w:tc>
          <w:tcPr>
            <w:tcW w:w="36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10</w:t>
            </w:r>
          </w:p>
        </w:tc>
        <w:tc>
          <w:tcPr>
            <w:tcW w:w="445"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p>
        </w:tc>
        <w:tc>
          <w:tcPr>
            <w:tcW w:w="446"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0.48</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0.47</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0.56</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0.68</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0.80</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0.49</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0.87</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0.62</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0.72</w:t>
            </w:r>
          </w:p>
        </w:tc>
        <w:tc>
          <w:tcPr>
            <w:tcW w:w="36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0.41</w:t>
            </w:r>
          </w:p>
        </w:tc>
        <w:tc>
          <w:tcPr>
            <w:tcW w:w="44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0.610</w:t>
            </w:r>
          </w:p>
        </w:tc>
        <w:tc>
          <w:tcPr>
            <w:tcW w:w="44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0.154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125</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0.51</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0.49</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0.44</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0.47</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0.52</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0.55</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0.51</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0.59</w:t>
            </w:r>
          </w:p>
        </w:tc>
        <w:tc>
          <w:tcPr>
            <w:tcW w:w="36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0.52</w:t>
            </w:r>
          </w:p>
        </w:tc>
        <w:tc>
          <w:tcPr>
            <w:tcW w:w="44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0.502</w:t>
            </w:r>
          </w:p>
        </w:tc>
        <w:tc>
          <w:tcPr>
            <w:tcW w:w="44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0.050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160</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0.38</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0.39</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0.54</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0.39</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0.39</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0.45</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0.34</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0.34</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0.44</w:t>
            </w:r>
          </w:p>
        </w:tc>
        <w:tc>
          <w:tcPr>
            <w:tcW w:w="36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0.31</w:t>
            </w:r>
          </w:p>
        </w:tc>
        <w:tc>
          <w:tcPr>
            <w:tcW w:w="44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0.397</w:t>
            </w:r>
          </w:p>
        </w:tc>
        <w:tc>
          <w:tcPr>
            <w:tcW w:w="44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0.066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200</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0.29</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0.36</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0.41</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0.55</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0.39</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0.41</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0.37</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0.41</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0.40</w:t>
            </w:r>
          </w:p>
        </w:tc>
        <w:tc>
          <w:tcPr>
            <w:tcW w:w="36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0.38</w:t>
            </w:r>
          </w:p>
        </w:tc>
        <w:tc>
          <w:tcPr>
            <w:tcW w:w="44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0.397</w:t>
            </w:r>
          </w:p>
        </w:tc>
        <w:tc>
          <w:tcPr>
            <w:tcW w:w="44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0.065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250</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0.41</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0.51</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0.48</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0.38</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0.44</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0.59</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0.54</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0.54</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0.56</w:t>
            </w:r>
          </w:p>
        </w:tc>
        <w:tc>
          <w:tcPr>
            <w:tcW w:w="36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0.46</w:t>
            </w:r>
          </w:p>
        </w:tc>
        <w:tc>
          <w:tcPr>
            <w:tcW w:w="44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0.491</w:t>
            </w:r>
          </w:p>
        </w:tc>
        <w:tc>
          <w:tcPr>
            <w:tcW w:w="44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0.069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315</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0.47</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0.47</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0.38</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0.38</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0.39</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0.46</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0.40</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0.35</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0.50</w:t>
            </w:r>
          </w:p>
        </w:tc>
        <w:tc>
          <w:tcPr>
            <w:tcW w:w="36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0.44</w:t>
            </w:r>
          </w:p>
        </w:tc>
        <w:tc>
          <w:tcPr>
            <w:tcW w:w="44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0.424</w:t>
            </w:r>
          </w:p>
        </w:tc>
        <w:tc>
          <w:tcPr>
            <w:tcW w:w="44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0.050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400</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0.36</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0.47</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0.47</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0.48</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0.47</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0.38</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0.35</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0.44</w:t>
            </w:r>
          </w:p>
        </w:tc>
        <w:tc>
          <w:tcPr>
            <w:tcW w:w="36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0.38</w:t>
            </w:r>
          </w:p>
        </w:tc>
        <w:tc>
          <w:tcPr>
            <w:tcW w:w="44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0.422</w:t>
            </w:r>
          </w:p>
        </w:tc>
        <w:tc>
          <w:tcPr>
            <w:tcW w:w="44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0.051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500</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0.37</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0.41</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0.46</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0.44</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0.48</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0.39</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0.45</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w:t>
            </w:r>
          </w:p>
        </w:tc>
        <w:tc>
          <w:tcPr>
            <w:tcW w:w="36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0.35</w:t>
            </w:r>
          </w:p>
        </w:tc>
        <w:tc>
          <w:tcPr>
            <w:tcW w:w="44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0.419</w:t>
            </w:r>
          </w:p>
        </w:tc>
        <w:tc>
          <w:tcPr>
            <w:tcW w:w="44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0.041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630</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0.33</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0.34</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0.40</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0.44</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0.38</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0.41</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0.43</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0.39</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0.34</w:t>
            </w:r>
          </w:p>
        </w:tc>
        <w:tc>
          <w:tcPr>
            <w:tcW w:w="36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0.39</w:t>
            </w:r>
          </w:p>
        </w:tc>
        <w:tc>
          <w:tcPr>
            <w:tcW w:w="44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0.385</w:t>
            </w:r>
          </w:p>
        </w:tc>
        <w:tc>
          <w:tcPr>
            <w:tcW w:w="44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0.038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800</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0.38</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0.44</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0.41</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0.38</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0.40</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0.45</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0.41</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0.43</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0.41</w:t>
            </w:r>
          </w:p>
        </w:tc>
        <w:tc>
          <w:tcPr>
            <w:tcW w:w="36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0.40</w:t>
            </w:r>
          </w:p>
        </w:tc>
        <w:tc>
          <w:tcPr>
            <w:tcW w:w="44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0.411</w:t>
            </w:r>
          </w:p>
        </w:tc>
        <w:tc>
          <w:tcPr>
            <w:tcW w:w="44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0.023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1000</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0.43</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0.43</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0.47</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0.48</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0.48</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0.44</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0.43</w:t>
            </w:r>
          </w:p>
        </w:tc>
        <w:tc>
          <w:tcPr>
            <w:tcW w:w="36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w:t>
            </w:r>
          </w:p>
        </w:tc>
        <w:tc>
          <w:tcPr>
            <w:tcW w:w="44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0.442</w:t>
            </w:r>
          </w:p>
        </w:tc>
        <w:tc>
          <w:tcPr>
            <w:tcW w:w="44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0.025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1250</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0.46</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0.46</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0.45</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0.46</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0.43</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0.41</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0.43</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0.45</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0.46</w:t>
            </w:r>
          </w:p>
        </w:tc>
        <w:tc>
          <w:tcPr>
            <w:tcW w:w="36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0.45</w:t>
            </w:r>
          </w:p>
        </w:tc>
        <w:tc>
          <w:tcPr>
            <w:tcW w:w="44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0.446</w:t>
            </w:r>
          </w:p>
        </w:tc>
        <w:tc>
          <w:tcPr>
            <w:tcW w:w="44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0.017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1600</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0.43</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0.40</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0.40</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0.47</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w:t>
            </w:r>
          </w:p>
        </w:tc>
        <w:tc>
          <w:tcPr>
            <w:tcW w:w="36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0.43</w:t>
            </w:r>
          </w:p>
        </w:tc>
        <w:tc>
          <w:tcPr>
            <w:tcW w:w="44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0.423</w:t>
            </w:r>
          </w:p>
        </w:tc>
        <w:tc>
          <w:tcPr>
            <w:tcW w:w="44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0.019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2000</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0.38</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0.41</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0.36</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0.34</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0.39</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0.39</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0.37</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0.37</w:t>
            </w:r>
          </w:p>
        </w:tc>
        <w:tc>
          <w:tcPr>
            <w:tcW w:w="36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0.37</w:t>
            </w:r>
          </w:p>
        </w:tc>
        <w:tc>
          <w:tcPr>
            <w:tcW w:w="44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0.380</w:t>
            </w:r>
          </w:p>
        </w:tc>
        <w:tc>
          <w:tcPr>
            <w:tcW w:w="44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0.024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2500</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0.41</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0.39</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0.35</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0.37</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0.38</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0.38</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0.39</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0.38</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0.36</w:t>
            </w:r>
          </w:p>
        </w:tc>
        <w:tc>
          <w:tcPr>
            <w:tcW w:w="36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0.36</w:t>
            </w:r>
          </w:p>
        </w:tc>
        <w:tc>
          <w:tcPr>
            <w:tcW w:w="44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0.377</w:t>
            </w:r>
          </w:p>
        </w:tc>
        <w:tc>
          <w:tcPr>
            <w:tcW w:w="44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0.018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3150</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0.35</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0.34</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0.32</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0.35</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0.34</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0.34</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0.34</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0.34</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0.35</w:t>
            </w:r>
          </w:p>
        </w:tc>
        <w:tc>
          <w:tcPr>
            <w:tcW w:w="36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0.32</w:t>
            </w:r>
          </w:p>
        </w:tc>
        <w:tc>
          <w:tcPr>
            <w:tcW w:w="44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0.339</w:t>
            </w:r>
          </w:p>
        </w:tc>
        <w:tc>
          <w:tcPr>
            <w:tcW w:w="44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0.011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4000</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0.31</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0.32</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0.32</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0.29</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0.31</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0.32</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0.33</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0.34</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0.30</w:t>
            </w:r>
          </w:p>
        </w:tc>
        <w:tc>
          <w:tcPr>
            <w:tcW w:w="36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0.32</w:t>
            </w:r>
          </w:p>
        </w:tc>
        <w:tc>
          <w:tcPr>
            <w:tcW w:w="44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0.316</w:t>
            </w:r>
          </w:p>
        </w:tc>
        <w:tc>
          <w:tcPr>
            <w:tcW w:w="44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0.014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5000</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0.31</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0.29</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0.29</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0.29</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0.30</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0.30</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0.31</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0.31</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0.32</w:t>
            </w:r>
          </w:p>
        </w:tc>
        <w:tc>
          <w:tcPr>
            <w:tcW w:w="36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0.29</w:t>
            </w:r>
          </w:p>
        </w:tc>
        <w:tc>
          <w:tcPr>
            <w:tcW w:w="44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0.301</w:t>
            </w:r>
          </w:p>
        </w:tc>
        <w:tc>
          <w:tcPr>
            <w:tcW w:w="44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0.011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6300</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0.30</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0.30</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0.30</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0.31</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0.30</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0.32</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0.30</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0.30</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0.31</w:t>
            </w:r>
          </w:p>
        </w:tc>
        <w:tc>
          <w:tcPr>
            <w:tcW w:w="36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0.29</w:t>
            </w:r>
          </w:p>
        </w:tc>
        <w:tc>
          <w:tcPr>
            <w:tcW w:w="44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0.303</w:t>
            </w:r>
          </w:p>
        </w:tc>
        <w:tc>
          <w:tcPr>
            <w:tcW w:w="44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0.008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8000</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0.26</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0.26</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0.27</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0.26</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0.27</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0.26</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0.29</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0.28</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0.27</w:t>
            </w:r>
          </w:p>
        </w:tc>
        <w:tc>
          <w:tcPr>
            <w:tcW w:w="36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0.26</w:t>
            </w:r>
          </w:p>
        </w:tc>
        <w:tc>
          <w:tcPr>
            <w:tcW w:w="44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0.268</w:t>
            </w:r>
          </w:p>
        </w:tc>
        <w:tc>
          <w:tcPr>
            <w:tcW w:w="44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0.010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10000</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0.22</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0.22</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0.22</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0.22</w:t>
            </w:r>
          </w:p>
        </w:tc>
        <w:tc>
          <w:tcPr>
            <w:tcW w:w="36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0.23</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0.23</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0.22</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0.23</w:t>
            </w:r>
          </w:p>
        </w:tc>
        <w:tc>
          <w:tcPr>
            <w:tcW w:w="3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0.23</w:t>
            </w:r>
          </w:p>
        </w:tc>
        <w:tc>
          <w:tcPr>
            <w:tcW w:w="36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0.22</w:t>
            </w:r>
          </w:p>
        </w:tc>
        <w:tc>
          <w:tcPr>
            <w:tcW w:w="44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0.224</w:t>
            </w:r>
          </w:p>
        </w:tc>
        <w:tc>
          <w:tcPr>
            <w:tcW w:w="44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0.005 </w:t>
            </w:r>
          </w:p>
        </w:tc>
      </w:tr>
    </w:tbl>
    <w:p>
      <w:pPr>
        <w:jc w:val="center"/>
        <w:rPr>
          <w:rFonts w:ascii="Times New Roman" w:hAnsi="Times New Roman"/>
          <w:color w:val="000000" w:themeColor="text1"/>
          <w:sz w:val="24"/>
        </w:rPr>
      </w:pPr>
    </w:p>
    <w:p>
      <w:pPr>
        <w:rPr>
          <w:rFonts w:ascii="Times New Roman" w:hAnsi="Times New Roman"/>
          <w:bCs/>
          <w:color w:val="000000" w:themeColor="text1"/>
          <w:sz w:val="24"/>
        </w:rPr>
      </w:pPr>
      <w:r>
        <w:rPr>
          <w:rFonts w:ascii="Times New Roman" w:hAnsi="Times New Roman"/>
          <w:bCs/>
          <w:color w:val="000000" w:themeColor="text1"/>
          <w:sz w:val="24"/>
        </w:rPr>
        <w:t xml:space="preserve">1.2 </w:t>
      </w:r>
      <w:r>
        <w:rPr>
          <w:rFonts w:hAnsi="宋体"/>
          <w:bCs/>
          <w:sz w:val="24"/>
        </w:rPr>
        <w:t>混响时间测量装置引入的标准不确定度</w:t>
      </w:r>
      <w:r>
        <w:rPr>
          <w:bCs/>
          <w:position w:val="-10"/>
          <w:sz w:val="24"/>
        </w:rPr>
        <w:object>
          <v:shape id="_x0000_i1028" o:spt="75" type="#_x0000_t75" style="height:17.15pt;width:13.8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p>
    <w:p>
      <w:pPr>
        <w:ind w:firstLine="480" w:firstLineChars="200"/>
        <w:rPr>
          <w:rFonts w:ascii="Times New Roman" w:hAnsi="Times New Roman"/>
          <w:bCs/>
          <w:sz w:val="24"/>
        </w:rPr>
      </w:pPr>
      <w:r>
        <w:rPr>
          <w:rFonts w:ascii="Times New Roman" w:hAnsi="Times New Roman"/>
          <w:bCs/>
          <w:color w:val="000000" w:themeColor="text1"/>
          <w:sz w:val="24"/>
        </w:rPr>
        <w:t>混响时间测量装置校准后得到测量不确定度为5%，</w:t>
      </w:r>
      <w:r>
        <w:rPr>
          <w:rFonts w:ascii="Times New Roman" w:hAnsi="Times New Roman"/>
          <w:bCs/>
          <w:i/>
          <w:iCs/>
          <w:color w:val="000000" w:themeColor="text1"/>
          <w:sz w:val="24"/>
        </w:rPr>
        <w:t>k</w:t>
      </w:r>
      <w:r>
        <w:rPr>
          <w:rFonts w:ascii="Times New Roman" w:hAnsi="Times New Roman"/>
          <w:bCs/>
          <w:color w:val="000000" w:themeColor="text1"/>
          <w:sz w:val="24"/>
        </w:rPr>
        <w:t>=2，则</w:t>
      </w:r>
      <w:r>
        <w:rPr>
          <w:rFonts w:ascii="Times New Roman" w:hAnsi="Times New Roman"/>
          <w:bCs/>
          <w:sz w:val="24"/>
        </w:rPr>
        <w:t>混响时间测量装置引入的标准不确定度</w:t>
      </w:r>
      <w:r>
        <w:rPr>
          <w:bCs/>
          <w:position w:val="-10"/>
          <w:sz w:val="24"/>
        </w:rPr>
        <w:object>
          <v:shape id="_x0000_i1029" o:spt="75" type="#_x0000_t75" style="height:17.15pt;width:72.5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rFonts w:hint="eastAsia" w:ascii="Times New Roman" w:hAnsi="Times New Roman"/>
          <w:bCs/>
          <w:sz w:val="24"/>
        </w:rPr>
        <w:t>,具体</w:t>
      </w:r>
      <w:r>
        <w:rPr>
          <w:rFonts w:ascii="Times New Roman" w:hAnsi="Times New Roman"/>
          <w:bCs/>
          <w:sz w:val="24"/>
        </w:rPr>
        <w:t>见表2。</w:t>
      </w:r>
    </w:p>
    <w:p>
      <w:pPr>
        <w:jc w:val="center"/>
        <w:rPr>
          <w:rFonts w:ascii="Times New Roman" w:hAnsi="Times New Roman"/>
          <w:bCs/>
          <w:sz w:val="24"/>
        </w:rPr>
      </w:pPr>
      <w:r>
        <w:rPr>
          <w:rFonts w:hint="eastAsia" w:ascii="Times New Roman" w:hAnsi="Times New Roman"/>
          <w:bCs/>
          <w:sz w:val="24"/>
        </w:rPr>
        <w:t>表2</w:t>
      </w:r>
    </w:p>
    <w:tbl>
      <w:tblPr>
        <w:tblStyle w:val="18"/>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949"/>
        <w:gridCol w:w="2950"/>
        <w:gridCol w:w="295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频率（Hz）</w:t>
            </w:r>
          </w:p>
        </w:tc>
        <w:tc>
          <w:tcPr>
            <w:tcW w:w="1666"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eastAsia"/>
                <w:bCs/>
                <w:position w:val="-10"/>
                <w:sz w:val="24"/>
              </w:rPr>
              <w:t>混响时间</w:t>
            </w:r>
            <w:r>
              <w:rPr>
                <w:rFonts w:hint="default"/>
                <w:bCs/>
                <w:position w:val="-10"/>
                <w:sz w:val="24"/>
              </w:rPr>
              <w:t>平均值（</w:t>
            </w:r>
            <w:r>
              <w:rPr>
                <w:rFonts w:hint="default" w:ascii="Times New Roman" w:hAnsi="Times New Roman"/>
                <w:bCs/>
                <w:position w:val="-10"/>
                <w:sz w:val="24"/>
              </w:rPr>
              <w:t>s</w:t>
            </w:r>
            <w:r>
              <w:rPr>
                <w:rFonts w:hint="default"/>
                <w:bCs/>
                <w:position w:val="-10"/>
                <w:sz w:val="24"/>
              </w:rPr>
              <w:t>）</w:t>
            </w:r>
          </w:p>
        </w:tc>
        <w:tc>
          <w:tcPr>
            <w:tcW w:w="16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bCs/>
                <w:position w:val="-10"/>
                <w:sz w:val="24"/>
              </w:rPr>
              <w:object>
                <v:shape id="_x0000_i1030" o:spt="75" type="#_x0000_t75" style="height:17.15pt;width:12.75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r>
              <w:rPr>
                <w:rFonts w:hint="default" w:ascii="Times New Roman" w:hAnsi="Times New Roman" w:eastAsiaTheme="minorEastAsia"/>
                <w:sz w:val="24"/>
                <w:szCs w:val="24"/>
              </w:rPr>
              <w: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0.610</w:t>
            </w:r>
          </w:p>
        </w:tc>
        <w:tc>
          <w:tcPr>
            <w:tcW w:w="29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0.015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125</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0.502</w:t>
            </w:r>
          </w:p>
        </w:tc>
        <w:tc>
          <w:tcPr>
            <w:tcW w:w="29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0.013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160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0.397</w:t>
            </w:r>
          </w:p>
        </w:tc>
        <w:tc>
          <w:tcPr>
            <w:tcW w:w="29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0.010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0.397</w:t>
            </w:r>
          </w:p>
        </w:tc>
        <w:tc>
          <w:tcPr>
            <w:tcW w:w="29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0.010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250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0.491</w:t>
            </w:r>
          </w:p>
        </w:tc>
        <w:tc>
          <w:tcPr>
            <w:tcW w:w="29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315</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0.424</w:t>
            </w:r>
          </w:p>
        </w:tc>
        <w:tc>
          <w:tcPr>
            <w:tcW w:w="29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0.011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400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0.422</w:t>
            </w:r>
          </w:p>
        </w:tc>
        <w:tc>
          <w:tcPr>
            <w:tcW w:w="29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0.011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500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0.419</w:t>
            </w:r>
          </w:p>
        </w:tc>
        <w:tc>
          <w:tcPr>
            <w:tcW w:w="29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0.010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630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0.385</w:t>
            </w:r>
          </w:p>
        </w:tc>
        <w:tc>
          <w:tcPr>
            <w:tcW w:w="29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0.010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800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0.411</w:t>
            </w:r>
          </w:p>
        </w:tc>
        <w:tc>
          <w:tcPr>
            <w:tcW w:w="29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0.010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0.442</w:t>
            </w:r>
          </w:p>
        </w:tc>
        <w:tc>
          <w:tcPr>
            <w:tcW w:w="29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0.011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1250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0.446</w:t>
            </w:r>
          </w:p>
        </w:tc>
        <w:tc>
          <w:tcPr>
            <w:tcW w:w="29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0.011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1600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0.423</w:t>
            </w:r>
          </w:p>
        </w:tc>
        <w:tc>
          <w:tcPr>
            <w:tcW w:w="29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0.011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2000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0.380</w:t>
            </w:r>
          </w:p>
        </w:tc>
        <w:tc>
          <w:tcPr>
            <w:tcW w:w="29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0.010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2500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0.377</w:t>
            </w:r>
          </w:p>
        </w:tc>
        <w:tc>
          <w:tcPr>
            <w:tcW w:w="29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0.009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3150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0.339</w:t>
            </w:r>
          </w:p>
        </w:tc>
        <w:tc>
          <w:tcPr>
            <w:tcW w:w="29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0.008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4000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0.316</w:t>
            </w:r>
          </w:p>
        </w:tc>
        <w:tc>
          <w:tcPr>
            <w:tcW w:w="29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0.008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5000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0.301</w:t>
            </w:r>
          </w:p>
        </w:tc>
        <w:tc>
          <w:tcPr>
            <w:tcW w:w="29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0.008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6300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0.303</w:t>
            </w:r>
          </w:p>
        </w:tc>
        <w:tc>
          <w:tcPr>
            <w:tcW w:w="29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0.008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8000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0.268</w:t>
            </w:r>
          </w:p>
        </w:tc>
        <w:tc>
          <w:tcPr>
            <w:tcW w:w="29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0.007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0.224</w:t>
            </w:r>
          </w:p>
        </w:tc>
        <w:tc>
          <w:tcPr>
            <w:tcW w:w="29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0.006 </w:t>
            </w:r>
          </w:p>
        </w:tc>
      </w:tr>
    </w:tbl>
    <w:p>
      <w:pPr>
        <w:rPr>
          <w:rFonts w:ascii="Times New Roman" w:hAnsi="Times New Roman"/>
          <w:bCs/>
          <w:color w:val="000000" w:themeColor="text1"/>
          <w:sz w:val="24"/>
        </w:rPr>
      </w:pPr>
    </w:p>
    <w:p>
      <w:pPr>
        <w:rPr>
          <w:rFonts w:ascii="Times New Roman" w:hAnsi="Times New Roman"/>
          <w:bCs/>
          <w:color w:val="000000" w:themeColor="text1"/>
          <w:sz w:val="24"/>
        </w:rPr>
      </w:pPr>
      <w:r>
        <w:rPr>
          <w:rFonts w:ascii="Times New Roman" w:hAnsi="Times New Roman"/>
          <w:bCs/>
          <w:color w:val="000000" w:themeColor="text1"/>
          <w:sz w:val="24"/>
        </w:rPr>
        <w:t>1.3 混响时间测量时</w:t>
      </w:r>
      <w:r>
        <w:rPr>
          <w:rFonts w:hint="eastAsia" w:ascii="Times New Roman" w:hAnsi="Times New Roman"/>
          <w:bCs/>
          <w:color w:val="000000" w:themeColor="text1"/>
          <w:sz w:val="24"/>
        </w:rPr>
        <w:t>工作标准</w:t>
      </w:r>
      <w:r>
        <w:rPr>
          <w:rFonts w:ascii="Times New Roman" w:hAnsi="Times New Roman"/>
          <w:bCs/>
          <w:color w:val="000000" w:themeColor="text1"/>
          <w:sz w:val="24"/>
        </w:rPr>
        <w:t>传声器声压灵敏度线性误差引入的标准不确定度分量</w:t>
      </w:r>
      <w:r>
        <w:rPr>
          <w:rFonts w:ascii="Times New Roman" w:hAnsi="Times New Roman"/>
          <w:bCs/>
          <w:color w:val="000000" w:themeColor="text1"/>
          <w:sz w:val="24"/>
        </w:rPr>
        <w:object>
          <v:shape id="_x0000_i1031" o:spt="75" type="#_x0000_t75" style="height:18.3pt;width:12.7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p>
    <w:p>
      <w:pPr>
        <w:ind w:firstLine="480" w:firstLineChars="200"/>
        <w:rPr>
          <w:rFonts w:ascii="Times New Roman" w:hAnsi="Times New Roman"/>
          <w:bCs/>
          <w:color w:val="000000" w:themeColor="text1"/>
          <w:sz w:val="24"/>
        </w:rPr>
      </w:pPr>
      <w:r>
        <w:rPr>
          <w:rFonts w:ascii="Times New Roman" w:hAnsi="Times New Roman"/>
          <w:bCs/>
          <w:color w:val="000000" w:themeColor="text1"/>
          <w:sz w:val="24"/>
        </w:rPr>
        <w:t>混响时间测量装置是通过测量声压级的衰减时间来计算混响时间，本测量装置工作标准传声器灵敏度线性误差优于±0.2 dB，按均匀分布，取</w:t>
      </w:r>
      <w:r>
        <w:rPr>
          <w:rFonts w:ascii="Times New Roman" w:hAnsi="Times New Roman"/>
          <w:bCs/>
          <w:color w:val="000000" w:themeColor="text1"/>
          <w:position w:val="-8"/>
          <w:sz w:val="24"/>
        </w:rPr>
        <w:object>
          <v:shape id="_x0000_i1032" o:spt="75" type="#_x0000_t75" style="height:18.3pt;width:36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r>
        <w:rPr>
          <w:rFonts w:ascii="Times New Roman" w:hAnsi="Times New Roman"/>
          <w:bCs/>
          <w:color w:val="000000" w:themeColor="text1"/>
          <w:sz w:val="24"/>
        </w:rPr>
        <w:t>，混响时间测量装置混响时间测量一般只测量（20～40）dB的衰减，再推算60 dB的混响时间，显然20 dB方式推算混响时间，传声器灵敏度线性误差引入的不确定度最大，此分量引入混响时间的极限误差=（0.2/20）×</w:t>
      </w:r>
      <w:r>
        <w:rPr>
          <w:rFonts w:hint="eastAsia" w:ascii="Times New Roman" w:hAnsi="Times New Roman"/>
          <w:bCs/>
          <w:i/>
          <w:iCs/>
          <w:color w:val="000000" w:themeColor="text1"/>
          <w:sz w:val="24"/>
        </w:rPr>
        <w:t>T</w:t>
      </w:r>
      <w:r>
        <w:rPr>
          <w:rFonts w:hint="eastAsia" w:ascii="Times New Roman" w:hAnsi="Times New Roman"/>
          <w:bCs/>
          <w:color w:val="000000" w:themeColor="text1"/>
          <w:sz w:val="24"/>
        </w:rPr>
        <w:t>，</w:t>
      </w:r>
      <w:r>
        <w:rPr>
          <w:rFonts w:ascii="Times New Roman" w:hAnsi="Times New Roman"/>
          <w:bCs/>
          <w:color w:val="000000" w:themeColor="text1"/>
          <w:sz w:val="24"/>
        </w:rPr>
        <w:t>所以信号突然中断后混响信号的级线性误差引入的标准不确定度分量</w:t>
      </w:r>
      <w:r>
        <w:rPr>
          <w:bCs/>
          <w:position w:val="-12"/>
          <w:sz w:val="24"/>
        </w:rPr>
        <w:object>
          <v:shape id="_x0000_i1033" o:spt="75" type="#_x0000_t75" style="height:19.95pt;width:107.45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r>
        <w:rPr>
          <w:rFonts w:hint="eastAsia" w:ascii="Times New Roman" w:hAnsi="Times New Roman"/>
          <w:bCs/>
          <w:color w:val="000000" w:themeColor="text1"/>
          <w:sz w:val="24"/>
        </w:rPr>
        <w:t>，见表3。</w:t>
      </w:r>
    </w:p>
    <w:p>
      <w:pPr>
        <w:jc w:val="center"/>
        <w:rPr>
          <w:rFonts w:ascii="Times New Roman" w:hAnsi="Times New Roman"/>
          <w:bCs/>
          <w:sz w:val="24"/>
        </w:rPr>
      </w:pPr>
      <w:r>
        <w:rPr>
          <w:rFonts w:hint="eastAsia" w:ascii="Times New Roman" w:hAnsi="Times New Roman"/>
          <w:bCs/>
          <w:sz w:val="24"/>
        </w:rPr>
        <w:t>表3</w:t>
      </w:r>
    </w:p>
    <w:tbl>
      <w:tblPr>
        <w:tblStyle w:val="18"/>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948"/>
        <w:gridCol w:w="2951"/>
        <w:gridCol w:w="29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频率（Hz）</w:t>
            </w:r>
          </w:p>
        </w:tc>
        <w:tc>
          <w:tcPr>
            <w:tcW w:w="1666"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eastAsia"/>
                <w:bCs/>
                <w:position w:val="-10"/>
                <w:sz w:val="24"/>
              </w:rPr>
              <w:t>混响时间</w:t>
            </w:r>
            <w:r>
              <w:rPr>
                <w:rFonts w:hint="default"/>
                <w:bCs/>
                <w:position w:val="-10"/>
                <w:sz w:val="24"/>
              </w:rPr>
              <w:t>平均值（</w:t>
            </w:r>
            <w:r>
              <w:rPr>
                <w:rFonts w:hint="default" w:ascii="Times New Roman" w:hAnsi="Times New Roman"/>
                <w:bCs/>
                <w:position w:val="-10"/>
                <w:sz w:val="24"/>
              </w:rPr>
              <w:t>s</w:t>
            </w:r>
            <w:r>
              <w:rPr>
                <w:rFonts w:hint="default"/>
                <w:bCs/>
                <w:position w:val="-10"/>
                <w:sz w:val="24"/>
              </w:rPr>
              <w:t>）</w:t>
            </w:r>
          </w:p>
        </w:tc>
        <w:tc>
          <w:tcPr>
            <w:tcW w:w="16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bCs/>
                <w:position w:val="-12"/>
                <w:sz w:val="24"/>
              </w:rPr>
              <w:object>
                <v:shape id="_x0000_i1034" o:spt="75" type="#_x0000_t75" style="height:18.3pt;width:12.75pt;" o:ole="t" filled="f" o:preferrelative="t" stroked="f" coordsize="21600,21600">
                  <v:path/>
                  <v:fill on="f" focussize="0,0"/>
                  <v:stroke on="f" joinstyle="miter"/>
                  <v:imagedata r:id="rId24" o:title=""/>
                  <o:lock v:ext="edit" aspectratio="t"/>
                  <w10:wrap type="none"/>
                  <w10:anchorlock/>
                </v:shape>
                <o:OLEObject Type="Embed" ProgID="Equation.3" ShapeID="_x0000_i1034" DrawAspect="Content" ObjectID="_1468075734" r:id="rId23">
                  <o:LockedField>false</o:LockedField>
                </o:OLEObject>
              </w:object>
            </w:r>
            <w:r>
              <w:rPr>
                <w:rFonts w:hint="default" w:ascii="Times New Roman" w:hAnsi="Times New Roman" w:eastAsiaTheme="minorEastAsia"/>
                <w:sz w:val="24"/>
                <w:szCs w:val="24"/>
              </w:rPr>
              <w: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0.610</w:t>
            </w:r>
          </w:p>
        </w:tc>
        <w:tc>
          <w:tcPr>
            <w:tcW w:w="16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0.004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125</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0.502</w:t>
            </w:r>
          </w:p>
        </w:tc>
        <w:tc>
          <w:tcPr>
            <w:tcW w:w="16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0.003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160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0.397</w:t>
            </w:r>
          </w:p>
        </w:tc>
        <w:tc>
          <w:tcPr>
            <w:tcW w:w="16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0.397</w:t>
            </w:r>
          </w:p>
        </w:tc>
        <w:tc>
          <w:tcPr>
            <w:tcW w:w="16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250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0.491</w:t>
            </w:r>
          </w:p>
        </w:tc>
        <w:tc>
          <w:tcPr>
            <w:tcW w:w="16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0.003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315</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0.424</w:t>
            </w:r>
          </w:p>
        </w:tc>
        <w:tc>
          <w:tcPr>
            <w:tcW w:w="16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400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0.422</w:t>
            </w:r>
          </w:p>
        </w:tc>
        <w:tc>
          <w:tcPr>
            <w:tcW w:w="16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500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0.419</w:t>
            </w:r>
          </w:p>
        </w:tc>
        <w:tc>
          <w:tcPr>
            <w:tcW w:w="16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630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0.385</w:t>
            </w:r>
          </w:p>
        </w:tc>
        <w:tc>
          <w:tcPr>
            <w:tcW w:w="16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800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0.411</w:t>
            </w:r>
          </w:p>
        </w:tc>
        <w:tc>
          <w:tcPr>
            <w:tcW w:w="16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0.442</w:t>
            </w:r>
          </w:p>
        </w:tc>
        <w:tc>
          <w:tcPr>
            <w:tcW w:w="16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0.003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1250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0.446</w:t>
            </w:r>
          </w:p>
        </w:tc>
        <w:tc>
          <w:tcPr>
            <w:tcW w:w="16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0.003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1600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0.423</w:t>
            </w:r>
          </w:p>
        </w:tc>
        <w:tc>
          <w:tcPr>
            <w:tcW w:w="16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2000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0.380</w:t>
            </w:r>
          </w:p>
        </w:tc>
        <w:tc>
          <w:tcPr>
            <w:tcW w:w="16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2500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0.377</w:t>
            </w:r>
          </w:p>
        </w:tc>
        <w:tc>
          <w:tcPr>
            <w:tcW w:w="16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3150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0.339</w:t>
            </w:r>
          </w:p>
        </w:tc>
        <w:tc>
          <w:tcPr>
            <w:tcW w:w="16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4000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0.316</w:t>
            </w:r>
          </w:p>
        </w:tc>
        <w:tc>
          <w:tcPr>
            <w:tcW w:w="16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5000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0.301</w:t>
            </w:r>
          </w:p>
        </w:tc>
        <w:tc>
          <w:tcPr>
            <w:tcW w:w="16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6300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0.303</w:t>
            </w:r>
          </w:p>
        </w:tc>
        <w:tc>
          <w:tcPr>
            <w:tcW w:w="16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8000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0.268</w:t>
            </w:r>
          </w:p>
        </w:tc>
        <w:tc>
          <w:tcPr>
            <w:tcW w:w="16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6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10000</w:t>
            </w:r>
          </w:p>
        </w:tc>
        <w:tc>
          <w:tcPr>
            <w:tcW w:w="166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0.224</w:t>
            </w:r>
          </w:p>
        </w:tc>
        <w:tc>
          <w:tcPr>
            <w:tcW w:w="16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0.001 </w:t>
            </w:r>
          </w:p>
        </w:tc>
      </w:tr>
    </w:tbl>
    <w:p>
      <w:pPr>
        <w:rPr>
          <w:rFonts w:ascii="Times New Roman" w:hAnsi="Times New Roman"/>
          <w:bCs/>
          <w:color w:val="000000" w:themeColor="text1"/>
          <w:sz w:val="24"/>
        </w:rPr>
      </w:pPr>
    </w:p>
    <w:p>
      <w:pPr>
        <w:rPr>
          <w:rFonts w:ascii="Times New Roman" w:hAnsi="Times New Roman"/>
          <w:bCs/>
          <w:sz w:val="24"/>
        </w:rPr>
      </w:pPr>
      <w:r>
        <w:rPr>
          <w:rFonts w:ascii="Times New Roman" w:hAnsi="Times New Roman"/>
          <w:bCs/>
          <w:color w:val="000000" w:themeColor="text1"/>
          <w:sz w:val="24"/>
        </w:rPr>
        <w:t xml:space="preserve">1.4 </w:t>
      </w:r>
      <w:r>
        <w:rPr>
          <w:rFonts w:ascii="Times New Roman" w:hAnsi="Times New Roman"/>
          <w:bCs/>
          <w:sz w:val="24"/>
        </w:rPr>
        <w:t>混响时间测量装置分辨力引入的标准不确定分量</w:t>
      </w:r>
      <w:r>
        <w:rPr>
          <w:rFonts w:ascii="Times New Roman" w:hAnsi="Times New Roman"/>
          <w:bCs/>
          <w:position w:val="-10"/>
          <w:sz w:val="24"/>
        </w:rPr>
        <w:object>
          <v:shape id="_x0000_i1035" o:spt="75" type="#_x0000_t75" style="height:17.15pt;width:13.85pt;" o:ole="t" filled="f" o:preferrelative="t" stroked="f" coordsize="21600,21600">
            <v:path/>
            <v:fill on="f" focussize="0,0"/>
            <v:stroke on="f" joinstyle="miter"/>
            <v:imagedata r:id="rId26" o:title=""/>
            <o:lock v:ext="edit" aspectratio="t"/>
            <w10:wrap type="none"/>
            <w10:anchorlock/>
          </v:shape>
          <o:OLEObject Type="Embed" ProgID="Equation.3" ShapeID="_x0000_i1035" DrawAspect="Content" ObjectID="_1468075735" r:id="rId25">
            <o:LockedField>false</o:LockedField>
          </o:OLEObject>
        </w:object>
      </w:r>
    </w:p>
    <w:p>
      <w:pPr>
        <w:jc w:val="center"/>
        <w:rPr>
          <w:rFonts w:ascii="Times New Roman" w:hAnsi="Times New Roman"/>
          <w:bCs/>
          <w:sz w:val="24"/>
        </w:rPr>
      </w:pPr>
      <w:r>
        <w:rPr>
          <w:rFonts w:ascii="Times New Roman" w:hAnsi="Times New Roman"/>
          <w:bCs/>
          <w:position w:val="-10"/>
          <w:sz w:val="24"/>
        </w:rPr>
        <w:object>
          <v:shape id="_x0000_i1036" o:spt="75" type="#_x0000_t75" style="height:18.85pt;width:106.9pt;" o:ole="t" filled="f" o:preferrelative="t" stroked="f" coordsize="21600,21600">
            <v:path/>
            <v:fill on="f" focussize="0,0"/>
            <v:stroke on="f" joinstyle="miter"/>
            <v:imagedata r:id="rId28" o:title=""/>
            <o:lock v:ext="edit" aspectratio="t"/>
            <w10:wrap type="none"/>
            <w10:anchorlock/>
          </v:shape>
          <o:OLEObject Type="Embed" ProgID="Equation.3" ShapeID="_x0000_i1036" DrawAspect="Content" ObjectID="_1468075736" r:id="rId27">
            <o:LockedField>false</o:LockedField>
          </o:OLEObject>
        </w:object>
      </w:r>
      <w:r>
        <w:rPr>
          <w:rFonts w:ascii="Times New Roman" w:hAnsi="Times New Roman"/>
          <w:bCs/>
          <w:sz w:val="24"/>
        </w:rPr>
        <w:t>s</w:t>
      </w:r>
    </w:p>
    <w:p>
      <w:pPr>
        <w:rPr>
          <w:rFonts w:ascii="Times New Roman" w:hAnsi="Times New Roman"/>
          <w:sz w:val="24"/>
        </w:rPr>
      </w:pPr>
      <w:r>
        <w:rPr>
          <w:rFonts w:ascii="Times New Roman" w:hAnsi="Times New Roman"/>
          <w:bCs/>
          <w:color w:val="000000" w:themeColor="text1"/>
          <w:sz w:val="24"/>
        </w:rPr>
        <w:t xml:space="preserve">1.5 </w:t>
      </w:r>
      <w:r>
        <w:rPr>
          <w:rFonts w:hint="eastAsia" w:ascii="Times New Roman" w:hAnsi="Times New Roman"/>
          <w:bCs/>
          <w:color w:val="000000" w:themeColor="text1"/>
          <w:sz w:val="24"/>
        </w:rPr>
        <w:t>合成标准</w:t>
      </w:r>
      <w:r>
        <w:rPr>
          <w:rFonts w:ascii="Times New Roman" w:hAnsi="Times New Roman"/>
          <w:sz w:val="24"/>
        </w:rPr>
        <w:t>不确定度</w:t>
      </w:r>
    </w:p>
    <w:p>
      <w:pPr>
        <w:spacing w:line="300" w:lineRule="auto"/>
        <w:ind w:firstLine="480" w:firstLineChars="200"/>
        <w:rPr>
          <w:color w:val="000000"/>
          <w:sz w:val="24"/>
        </w:rPr>
      </w:pPr>
      <w:r>
        <w:rPr>
          <w:rFonts w:hAnsi="宋体"/>
          <w:color w:val="000000"/>
          <w:sz w:val="24"/>
        </w:rPr>
        <w:t>以上分量独立无关，合成标准不确定度为</w:t>
      </w:r>
      <w:r>
        <w:rPr>
          <w:rFonts w:hint="eastAsia" w:hAnsi="宋体"/>
          <w:color w:val="000000"/>
          <w:sz w:val="24"/>
        </w:rPr>
        <w:t>：</w:t>
      </w:r>
    </w:p>
    <w:p>
      <w:pPr>
        <w:jc w:val="center"/>
        <w:rPr>
          <w:color w:val="000000"/>
          <w:position w:val="-28"/>
          <w:sz w:val="24"/>
        </w:rPr>
      </w:pPr>
      <w:r>
        <w:rPr>
          <w:color w:val="000000"/>
          <w:position w:val="-28"/>
          <w:sz w:val="24"/>
        </w:rPr>
        <w:object>
          <v:shape id="_x0000_i1037" o:spt="75" type="#_x0000_t75" style="height:33.8pt;width:85.85pt;" o:ole="t" filled="f" o:preferrelative="t" stroked="f" coordsize="21600,21600">
            <v:path/>
            <v:fill on="f" focussize="0,0"/>
            <v:stroke on="f" joinstyle="miter"/>
            <v:imagedata r:id="rId30" o:title=""/>
            <o:lock v:ext="edit" aspectratio="t"/>
            <w10:wrap type="none"/>
            <w10:anchorlock/>
          </v:shape>
          <o:OLEObject Type="Embed" ProgID="Equation.3" ShapeID="_x0000_i1037" DrawAspect="Content" ObjectID="_1468075737" r:id="rId29">
            <o:LockedField>false</o:LockedField>
          </o:OLEObject>
        </w:object>
      </w:r>
    </w:p>
    <w:p>
      <w:pPr>
        <w:ind w:firstLine="480" w:firstLineChars="200"/>
        <w:rPr>
          <w:rFonts w:ascii="Times New Roman" w:hAnsi="Times New Roman"/>
          <w:color w:val="000000"/>
          <w:sz w:val="24"/>
        </w:rPr>
      </w:pPr>
      <w:r>
        <w:rPr>
          <w:rFonts w:hint="eastAsia" w:ascii="Times New Roman" w:hAnsi="Times New Roman"/>
          <w:sz w:val="24"/>
        </w:rPr>
        <w:t>结果</w:t>
      </w:r>
      <w:r>
        <w:rPr>
          <w:rFonts w:ascii="Times New Roman" w:hAnsi="Times New Roman"/>
          <w:sz w:val="24"/>
        </w:rPr>
        <w:t>见表</w:t>
      </w:r>
      <w:r>
        <w:rPr>
          <w:rFonts w:hint="eastAsia" w:ascii="Times New Roman" w:hAnsi="Times New Roman"/>
          <w:sz w:val="24"/>
        </w:rPr>
        <w:t>4</w:t>
      </w:r>
      <w:r>
        <w:rPr>
          <w:rFonts w:ascii="Times New Roman" w:hAnsi="Times New Roman"/>
          <w:sz w:val="24"/>
        </w:rPr>
        <w:t>，包含因子</w:t>
      </w:r>
      <w:r>
        <w:rPr>
          <w:rFonts w:ascii="Times New Roman" w:hAnsi="Times New Roman"/>
          <w:i/>
          <w:sz w:val="24"/>
        </w:rPr>
        <w:t>k</w:t>
      </w:r>
      <w:r>
        <w:rPr>
          <w:rFonts w:ascii="Times New Roman" w:hAnsi="Times New Roman"/>
          <w:sz w:val="24"/>
        </w:rPr>
        <w:t>=2</w:t>
      </w:r>
      <w:r>
        <w:rPr>
          <w:rFonts w:hint="eastAsia" w:ascii="Times New Roman" w:hAnsi="Times New Roman"/>
          <w:color w:val="000000"/>
          <w:sz w:val="24"/>
        </w:rPr>
        <w:t>。</w:t>
      </w:r>
    </w:p>
    <w:p>
      <w:pPr>
        <w:jc w:val="center"/>
        <w:rPr>
          <w:rFonts w:ascii="Times New Roman" w:hAnsi="Times New Roman"/>
          <w:bCs/>
          <w:sz w:val="24"/>
        </w:rPr>
      </w:pPr>
      <w:r>
        <w:rPr>
          <w:rFonts w:hint="eastAsia" w:ascii="Times New Roman" w:hAnsi="Times New Roman"/>
          <w:bCs/>
          <w:sz w:val="24"/>
        </w:rPr>
        <w:t>表4</w:t>
      </w:r>
    </w:p>
    <w:tbl>
      <w:tblPr>
        <w:tblStyle w:val="18"/>
        <w:tblW w:w="4996"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105"/>
        <w:gridCol w:w="1105"/>
        <w:gridCol w:w="1105"/>
        <w:gridCol w:w="1105"/>
        <w:gridCol w:w="1105"/>
        <w:gridCol w:w="1105"/>
        <w:gridCol w:w="1109"/>
        <w:gridCol w:w="11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频率（Hz）</w:t>
            </w:r>
          </w:p>
        </w:tc>
        <w:tc>
          <w:tcPr>
            <w:tcW w:w="624"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default"/>
                <w:bCs/>
                <w:position w:val="-10"/>
                <w:sz w:val="24"/>
              </w:rPr>
              <w:object>
                <v:shape id="_x0000_i1038" o:spt="75" type="#_x0000_t75" style="height:17.15pt;width:12.2pt;" o:ole="t" filled="f" o:preferrelative="t" stroked="f" coordsize="21600,21600">
                  <v:path/>
                  <v:fill on="f" focussize="0,0"/>
                  <v:stroke on="f" joinstyle="miter"/>
                  <v:imagedata r:id="rId32" o:title=""/>
                  <o:lock v:ext="edit" aspectratio="t"/>
                  <w10:wrap type="none"/>
                  <w10:anchorlock/>
                </v:shape>
                <o:OLEObject Type="Embed" ProgID="Equation.3" ShapeID="_x0000_i1038" DrawAspect="Content" ObjectID="_1468075738" r:id="rId31">
                  <o:LockedField>false</o:LockedField>
                </o:OLEObject>
              </w:object>
            </w:r>
            <w:r>
              <w:rPr>
                <w:rFonts w:hint="default" w:ascii="Times New Roman" w:hAnsi="Times New Roman" w:eastAsiaTheme="minorEastAsia"/>
                <w:sz w:val="24"/>
                <w:szCs w:val="24"/>
              </w:rPr>
              <w:t>（s）</w:t>
            </w:r>
          </w:p>
        </w:tc>
        <w:tc>
          <w:tcPr>
            <w:tcW w:w="624"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default"/>
                <w:bCs/>
                <w:position w:val="-10"/>
                <w:sz w:val="24"/>
              </w:rPr>
              <w:object>
                <v:shape id="_x0000_i1039" o:spt="75" type="#_x0000_t75" style="height:17.15pt;width:12.75pt;" o:ole="t" filled="f" o:preferrelative="t" stroked="f" coordsize="21600,21600">
                  <v:path/>
                  <v:fill on="f" focussize="0,0"/>
                  <v:stroke on="f" joinstyle="miter"/>
                  <v:imagedata r:id="rId34" o:title=""/>
                  <o:lock v:ext="edit" aspectratio="t"/>
                  <w10:wrap type="none"/>
                  <w10:anchorlock/>
                </v:shape>
                <o:OLEObject Type="Embed" ProgID="Equation.3" ShapeID="_x0000_i1039" DrawAspect="Content" ObjectID="_1468075739" r:id="rId33">
                  <o:LockedField>false</o:LockedField>
                </o:OLEObject>
              </w:object>
            </w:r>
            <w:r>
              <w:rPr>
                <w:rFonts w:hint="default" w:ascii="Times New Roman" w:hAnsi="Times New Roman" w:eastAsiaTheme="minorEastAsia"/>
                <w:sz w:val="24"/>
                <w:szCs w:val="24"/>
              </w:rPr>
              <w:t>（s）</w:t>
            </w:r>
          </w:p>
        </w:tc>
        <w:tc>
          <w:tcPr>
            <w:tcW w:w="624"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default"/>
                <w:bCs/>
                <w:position w:val="-12"/>
                <w:sz w:val="24"/>
              </w:rPr>
              <w:object>
                <v:shape id="_x0000_i1040" o:spt="75" type="#_x0000_t75" style="height:18.3pt;width:12.75pt;" o:ole="t" filled="f" o:preferrelative="t" stroked="f" coordsize="21600,21600">
                  <v:path/>
                  <v:fill on="f" focussize="0,0"/>
                  <v:stroke on="f" joinstyle="miter"/>
                  <v:imagedata r:id="rId36" o:title=""/>
                  <o:lock v:ext="edit" aspectratio="t"/>
                  <w10:wrap type="none"/>
                  <w10:anchorlock/>
                </v:shape>
                <o:OLEObject Type="Embed" ProgID="Equation.3" ShapeID="_x0000_i1040" DrawAspect="Content" ObjectID="_1468075740" r:id="rId35">
                  <o:LockedField>false</o:LockedField>
                </o:OLEObject>
              </w:object>
            </w:r>
            <w:r>
              <w:rPr>
                <w:rFonts w:hint="default" w:ascii="Times New Roman" w:hAnsi="Times New Roman" w:eastAsiaTheme="minorEastAsia"/>
                <w:sz w:val="24"/>
                <w:szCs w:val="24"/>
              </w:rPr>
              <w:t>（s）</w:t>
            </w:r>
          </w:p>
        </w:tc>
        <w:tc>
          <w:tcPr>
            <w:tcW w:w="624"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default"/>
                <w:bCs/>
                <w:position w:val="-10"/>
                <w:sz w:val="24"/>
              </w:rPr>
              <w:object>
                <v:shape id="_x0000_i1041" o:spt="75" type="#_x0000_t75" style="height:17.15pt;width:12.75pt;" o:ole="t" filled="f" o:preferrelative="t" stroked="f" coordsize="21600,21600">
                  <v:path/>
                  <v:fill on="f" focussize="0,0"/>
                  <v:stroke on="f" joinstyle="miter"/>
                  <v:imagedata r:id="rId38" o:title=""/>
                  <o:lock v:ext="edit" aspectratio="t"/>
                  <w10:wrap type="none"/>
                  <w10:anchorlock/>
                </v:shape>
                <o:OLEObject Type="Embed" ProgID="Equation.3" ShapeID="_x0000_i1041" DrawAspect="Content" ObjectID="_1468075741" r:id="rId37">
                  <o:LockedField>false</o:LockedField>
                </o:OLEObject>
              </w:object>
            </w:r>
            <w:r>
              <w:rPr>
                <w:rFonts w:hint="default" w:ascii="Times New Roman" w:hAnsi="Times New Roman" w:eastAsiaTheme="minorEastAsia"/>
                <w:sz w:val="24"/>
                <w:szCs w:val="24"/>
              </w:rPr>
              <w:t>（s）</w:t>
            </w:r>
          </w:p>
        </w:tc>
        <w:tc>
          <w:tcPr>
            <w:tcW w:w="624"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default"/>
                <w:bCs/>
                <w:position w:val="-12"/>
                <w:sz w:val="24"/>
              </w:rPr>
              <w:object>
                <v:shape id="_x0000_i1042" o:spt="75" type="#_x0000_t75" style="height:18.3pt;width:12.75pt;" o:ole="t" filled="f" o:preferrelative="t" stroked="f" coordsize="21600,21600">
                  <v:path/>
                  <v:fill on="f" focussize="0,0"/>
                  <v:stroke on="f" joinstyle="miter"/>
                  <v:imagedata r:id="rId40" o:title=""/>
                  <o:lock v:ext="edit" aspectratio="t"/>
                  <w10:wrap type="none"/>
                  <w10:anchorlock/>
                </v:shape>
                <o:OLEObject Type="Embed" ProgID="Equation.3" ShapeID="_x0000_i1042" DrawAspect="Content" ObjectID="_1468075742" r:id="rId39">
                  <o:LockedField>false</o:LockedField>
                </o:OLEObject>
              </w:object>
            </w:r>
            <w:r>
              <w:rPr>
                <w:rFonts w:hint="default" w:ascii="Times New Roman" w:hAnsi="Times New Roman" w:eastAsiaTheme="minorEastAsia"/>
                <w:sz w:val="24"/>
                <w:szCs w:val="24"/>
              </w:rPr>
              <w:t>（s）</w:t>
            </w:r>
          </w:p>
        </w:tc>
        <w:tc>
          <w:tcPr>
            <w:tcW w:w="626"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default"/>
                <w:bCs/>
                <w:position w:val="-6"/>
                <w:sz w:val="24"/>
              </w:rPr>
              <w:object>
                <v:shape id="_x0000_i1043" o:spt="75" type="#_x0000_t75" style="height:13.85pt;width:12.75pt;" o:ole="t" filled="f" o:preferrelative="t" stroked="f" coordsize="21600,21600">
                  <v:path/>
                  <v:fill on="f" focussize="0,0"/>
                  <v:stroke on="f" joinstyle="miter"/>
                  <v:imagedata r:id="rId42" o:title=""/>
                  <o:lock v:ext="edit" aspectratio="t"/>
                  <w10:wrap type="none"/>
                  <w10:anchorlock/>
                </v:shape>
                <o:OLEObject Type="Embed" ProgID="Equation.3" ShapeID="_x0000_i1043" DrawAspect="Content" ObjectID="_1468075743" r:id="rId41">
                  <o:LockedField>false</o:LockedField>
                </o:OLEObject>
              </w:object>
            </w:r>
            <w:r>
              <w:rPr>
                <w:rFonts w:hint="default" w:ascii="Times New Roman" w:hAnsi="Times New Roman" w:eastAsiaTheme="minorEastAsia"/>
                <w:sz w:val="24"/>
                <w:szCs w:val="24"/>
              </w:rPr>
              <w:t>（s）</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bCs/>
                <w:position w:val="-12"/>
                <w:sz w:val="24"/>
              </w:rPr>
              <w:object>
                <v:shape id="_x0000_i1044" o:spt="75" type="#_x0000_t75" style="height:18.3pt;width:21.05pt;" o:ole="t" filled="f" o:preferrelative="t" stroked="f" coordsize="21600,21600">
                  <v:path/>
                  <v:fill on="f" focussize="0,0"/>
                  <v:stroke on="f" joinstyle="miter"/>
                  <v:imagedata r:id="rId44" o:title=""/>
                  <o:lock v:ext="edit" aspectratio="t"/>
                  <w10:wrap type="none"/>
                  <w10:anchorlock/>
                </v:shape>
                <o:OLEObject Type="Embed" ProgID="Equation.3" ShapeID="_x0000_i1044" DrawAspect="Content" ObjectID="_1468075744" r:id="rId43">
                  <o:LockedField>false</o:LockedField>
                </o:OLEObject>
              </w:object>
            </w:r>
            <w:r>
              <w:rPr>
                <w:rFonts w:hint="default" w:ascii="Times New Roman" w:hAnsi="Times New Roman" w:eastAsiaTheme="minorEastAsia"/>
                <w:sz w:val="24"/>
                <w:szCs w:val="24"/>
              </w:rPr>
              <w:t>（</w:t>
            </w:r>
            <w:r>
              <w:rPr>
                <w:rFonts w:hint="eastAsia" w:ascii="Times New Roman" w:hAnsi="Times New Roman" w:eastAsiaTheme="minorEastAsia"/>
                <w:sz w:val="24"/>
                <w:szCs w:val="24"/>
              </w:rPr>
              <w:t>%</w:t>
            </w:r>
            <w:r>
              <w:rPr>
                <w:rFonts w:hint="default" w:ascii="Times New Roman" w:hAnsi="Times New Roman" w:eastAsiaTheme="minorEastAsia"/>
                <w:sz w:val="24"/>
                <w:szCs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0.154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0.015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0.004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0.155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0.310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51%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125</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0.050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0.013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0.003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0.052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0.104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21%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160</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0.066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0.010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0.067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0.135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34%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200</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0.065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0.010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0.066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0.132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33%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250</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0.069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0.012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0.003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0.070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0.140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28%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315</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0.050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0.011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0.052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0.103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400</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0.051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0.011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0.052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0.104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500</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0.041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0.010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0.042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0.085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630</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0.038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0.010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0.040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0.080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21%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800</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0.023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0.010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0.026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0.053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13%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1000</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0.025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0.011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0.003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0.028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0.056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13%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1250</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0.017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0.011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0.003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0.021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0.043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1600</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0.019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0.011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0.023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0.046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2000</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0.024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0.010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0.026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0.052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14%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2500</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0.018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0.009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0.021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0.042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3150</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0.011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0.008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0.015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0.031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4000</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0.014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0.008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0.017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0.035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5000</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0.011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0.008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0.015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0.029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6300</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0.008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0.008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0.013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0.026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8000</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0.010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0.007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0.014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0.028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10000</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0.005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0.006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0.001 </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62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0.010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0.020 </w:t>
            </w:r>
          </w:p>
        </w:tc>
        <w:tc>
          <w:tcPr>
            <w:tcW w:w="62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9%</w:t>
            </w:r>
          </w:p>
        </w:tc>
      </w:tr>
    </w:tbl>
    <w:p>
      <w:pPr>
        <w:rPr>
          <w:rFonts w:hint="eastAsia" w:ascii="Times New Roman" w:hAnsi="Times New Roman"/>
          <w:b/>
          <w:color w:val="000000" w:themeColor="text1"/>
          <w:sz w:val="24"/>
        </w:rPr>
      </w:pPr>
    </w:p>
    <w:p>
      <w:pPr>
        <w:rPr>
          <w:rFonts w:hint="eastAsia" w:ascii="Times New Roman" w:hAnsi="Times New Roman"/>
          <w:b/>
          <w:color w:val="000000" w:themeColor="text1"/>
          <w:sz w:val="24"/>
        </w:rPr>
      </w:pPr>
    </w:p>
    <w:p>
      <w:pPr>
        <w:rPr>
          <w:rFonts w:hint="eastAsia" w:ascii="Times New Roman" w:hAnsi="Times New Roman"/>
          <w:b/>
          <w:color w:val="000000" w:themeColor="text1"/>
          <w:sz w:val="24"/>
        </w:rPr>
      </w:pPr>
    </w:p>
    <w:p>
      <w:pPr>
        <w:rPr>
          <w:rFonts w:ascii="Times New Roman" w:hAnsi="Times New Roman"/>
          <w:b/>
          <w:color w:val="000000" w:themeColor="text1"/>
          <w:sz w:val="24"/>
        </w:rPr>
      </w:pPr>
      <w:r>
        <w:rPr>
          <w:rFonts w:hint="eastAsia" w:ascii="Times New Roman" w:hAnsi="Times New Roman"/>
          <w:b/>
          <w:color w:val="000000" w:themeColor="text1"/>
          <w:sz w:val="24"/>
        </w:rPr>
        <w:t>2</w:t>
      </w:r>
      <w:r>
        <w:rPr>
          <w:rFonts w:ascii="Times New Roman" w:hAnsi="Times New Roman"/>
          <w:b/>
          <w:color w:val="000000" w:themeColor="text1"/>
          <w:sz w:val="24"/>
        </w:rPr>
        <w:t xml:space="preserve"> </w:t>
      </w:r>
      <w:r>
        <w:rPr>
          <w:rFonts w:hint="eastAsia" w:ascii="Times New Roman" w:hAnsi="Times New Roman"/>
          <w:b/>
          <w:color w:val="000000" w:themeColor="text1"/>
          <w:sz w:val="24"/>
        </w:rPr>
        <w:t>声压级均匀性测量不确定度</w:t>
      </w:r>
    </w:p>
    <w:p>
      <w:pPr>
        <w:ind w:firstLine="480" w:firstLineChars="200"/>
        <w:rPr>
          <w:rFonts w:ascii="Times New Roman" w:hAnsi="Times New Roman"/>
          <w:bCs/>
          <w:color w:val="000000" w:themeColor="text1"/>
          <w:sz w:val="24"/>
        </w:rPr>
      </w:pPr>
      <w:r>
        <w:rPr>
          <w:rFonts w:hint="eastAsia" w:ascii="Times New Roman" w:hAnsi="Times New Roman"/>
          <w:bCs/>
          <w:color w:val="000000" w:themeColor="text1"/>
          <w:sz w:val="24"/>
        </w:rPr>
        <w:t>声压级均匀性测量不确定度主要来源于测量重复性、标准传声器频率响应、声分析仪频率响应、</w:t>
      </w:r>
      <w:r>
        <w:rPr>
          <w:rFonts w:hint="eastAsia"/>
          <w:bCs/>
          <w:sz w:val="24"/>
        </w:rPr>
        <w:t>声源的输出稳定性。</w:t>
      </w:r>
    </w:p>
    <w:p>
      <w:pPr>
        <w:rPr>
          <w:rFonts w:ascii="Times New Roman" w:hAnsi="Times New Roman"/>
          <w:bCs/>
          <w:color w:val="000000" w:themeColor="text1"/>
          <w:sz w:val="24"/>
        </w:rPr>
      </w:pPr>
      <w:r>
        <w:rPr>
          <w:rFonts w:hint="eastAsia" w:ascii="Times New Roman" w:hAnsi="Times New Roman"/>
          <w:bCs/>
          <w:color w:val="000000" w:themeColor="text1"/>
          <w:sz w:val="24"/>
        </w:rPr>
        <w:t>2</w:t>
      </w:r>
      <w:r>
        <w:rPr>
          <w:rFonts w:ascii="Times New Roman" w:hAnsi="Times New Roman"/>
          <w:bCs/>
          <w:color w:val="000000" w:themeColor="text1"/>
          <w:sz w:val="24"/>
        </w:rPr>
        <w:t xml:space="preserve">.1 </w:t>
      </w:r>
      <w:r>
        <w:rPr>
          <w:rFonts w:hint="eastAsia" w:ascii="Times New Roman" w:hAnsi="Times New Roman"/>
          <w:bCs/>
          <w:color w:val="000000" w:themeColor="text1"/>
          <w:sz w:val="24"/>
        </w:rPr>
        <w:t>测量重复性引入的标准不确定度</w:t>
      </w:r>
      <w:r>
        <w:rPr>
          <w:bCs/>
          <w:position w:val="-10"/>
          <w:sz w:val="24"/>
        </w:rPr>
        <w:object>
          <v:shape id="_x0000_i1045" o:spt="75" type="#_x0000_t75" style="height:17.15pt;width:12.2pt;" o:ole="t" filled="f" o:preferrelative="t" stroked="f" coordsize="21600,21600">
            <v:path/>
            <v:fill on="f" focussize="0,0"/>
            <v:stroke on="f" joinstyle="miter"/>
            <v:imagedata r:id="rId7" o:title=""/>
            <o:lock v:ext="edit" aspectratio="t"/>
            <w10:wrap type="none"/>
            <w10:anchorlock/>
          </v:shape>
          <o:OLEObject Type="Embed" ProgID="Equation.3" ShapeID="_x0000_i1045" DrawAspect="Content" ObjectID="_1468075745" r:id="rId45">
            <o:LockedField>false</o:LockedField>
          </o:OLEObject>
        </w:object>
      </w:r>
    </w:p>
    <w:p>
      <w:pPr>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在相同测量条件下，对同一试听室独立测量6次，计算标准差</w:t>
      </w:r>
      <w:r>
        <w:rPr>
          <w:color w:val="000000"/>
          <w:position w:val="-10"/>
          <w:sz w:val="24"/>
        </w:rPr>
        <w:object>
          <v:shape id="_x0000_i1046" o:spt="75" type="#_x0000_t75" style="height:17.15pt;width:33.25pt;" o:ole="t" filled="f" o:preferrelative="t" stroked="f" coordsize="21600,21600">
            <v:path/>
            <v:fill on="f" focussize="0,0"/>
            <v:stroke on="f" joinstyle="miter"/>
            <v:imagedata r:id="rId9" o:title=""/>
            <o:lock v:ext="edit" aspectratio="t"/>
            <w10:wrap type="none"/>
            <w10:anchorlock/>
          </v:shape>
          <o:OLEObject Type="Embed" ProgID="Equation.3" ShapeID="_x0000_i1046" DrawAspect="Content" ObjectID="_1468075746" r:id="rId46">
            <o:LockedField>false</o:LockedField>
          </o:OLEObject>
        </w:object>
      </w:r>
      <w:r>
        <w:rPr>
          <w:rFonts w:hint="eastAsia" w:ascii="Times New Roman" w:hAnsi="Times New Roman"/>
          <w:color w:val="000000" w:themeColor="text1"/>
          <w:sz w:val="24"/>
        </w:rPr>
        <w:t>，得到测量数据见表5。</w:t>
      </w:r>
    </w:p>
    <w:p>
      <w:pPr>
        <w:jc w:val="center"/>
        <w:rPr>
          <w:rFonts w:ascii="Times New Roman" w:hAnsi="Times New Roman"/>
          <w:color w:val="000000" w:themeColor="text1"/>
          <w:sz w:val="24"/>
        </w:rPr>
      </w:pPr>
      <w:r>
        <w:rPr>
          <w:rFonts w:hint="eastAsia" w:ascii="Times New Roman" w:hAnsi="Times New Roman"/>
          <w:color w:val="000000" w:themeColor="text1"/>
          <w:sz w:val="24"/>
        </w:rPr>
        <w:t>表5</w:t>
      </w:r>
    </w:p>
    <w:tbl>
      <w:tblPr>
        <w:tblStyle w:val="18"/>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359"/>
        <w:gridCol w:w="979"/>
        <w:gridCol w:w="979"/>
        <w:gridCol w:w="979"/>
        <w:gridCol w:w="979"/>
        <w:gridCol w:w="979"/>
        <w:gridCol w:w="984"/>
        <w:gridCol w:w="161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Merge w:val="restar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频率（Hz）</w:t>
            </w:r>
          </w:p>
        </w:tc>
        <w:tc>
          <w:tcPr>
            <w:tcW w:w="3320" w:type="pct"/>
            <w:gridSpan w:val="6"/>
            <w:tcBorders>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bCs/>
                <w:color w:val="000000" w:themeColor="text1"/>
                <w:sz w:val="24"/>
              </w:rPr>
              <w:t>声压级均匀性</w:t>
            </w:r>
            <w:r>
              <w:rPr>
                <w:rFonts w:hint="default" w:ascii="Times New Roman" w:hAnsi="Times New Roman" w:eastAsiaTheme="minorEastAsia"/>
                <w:sz w:val="24"/>
                <w:szCs w:val="24"/>
              </w:rPr>
              <w:t>（</w:t>
            </w:r>
            <w:r>
              <w:rPr>
                <w:rFonts w:hint="eastAsia" w:ascii="Times New Roman" w:hAnsi="Times New Roman" w:eastAsiaTheme="minorEastAsia"/>
                <w:sz w:val="24"/>
                <w:szCs w:val="24"/>
              </w:rPr>
              <w:t>dB</w:t>
            </w:r>
            <w:r>
              <w:rPr>
                <w:rFonts w:hint="default" w:ascii="Times New Roman" w:hAnsi="Times New Roman" w:eastAsiaTheme="minorEastAsia"/>
                <w:sz w:val="24"/>
                <w:szCs w:val="24"/>
              </w:rPr>
              <w:t>）</w:t>
            </w:r>
          </w:p>
        </w:tc>
        <w:tc>
          <w:tcPr>
            <w:tcW w:w="912" w:type="pct"/>
            <w:vMerge w:val="restar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bCs/>
                <w:position w:val="-10"/>
                <w:sz w:val="24"/>
              </w:rPr>
              <w:object>
                <v:shape id="_x0000_i1047" o:spt="75" type="#_x0000_t75" style="height:17.15pt;width:12.2pt;" o:ole="t" filled="f" o:preferrelative="t" stroked="f" coordsize="21600,21600">
                  <v:path/>
                  <v:fill on="f" focussize="0,0"/>
                  <v:stroke on="f" joinstyle="miter"/>
                  <v:imagedata r:id="rId7" o:title=""/>
                  <o:lock v:ext="edit" aspectratio="t"/>
                  <w10:wrap type="none"/>
                  <w10:anchorlock/>
                </v:shape>
                <o:OLEObject Type="Embed" ProgID="Equation.3" ShapeID="_x0000_i1047" DrawAspect="Content" ObjectID="_1468075747" r:id="rId47">
                  <o:LockedField>false</o:LockedField>
                </o:OLEObject>
              </w:object>
            </w:r>
            <w:r>
              <w:rPr>
                <w:rFonts w:hint="default" w:ascii="Times New Roman" w:hAnsi="Times New Roman" w:eastAsiaTheme="minorEastAsia"/>
                <w:sz w:val="24"/>
                <w:szCs w:val="24"/>
              </w:rPr>
              <w:t>（</w:t>
            </w:r>
            <w:r>
              <w:rPr>
                <w:rFonts w:hint="eastAsia" w:ascii="Times New Roman" w:hAnsi="Times New Roman" w:eastAsiaTheme="minorEastAsia"/>
                <w:sz w:val="24"/>
                <w:szCs w:val="24"/>
              </w:rPr>
              <w:t>dB</w:t>
            </w:r>
            <w:r>
              <w:rPr>
                <w:rFonts w:hint="default" w:ascii="Times New Roman" w:hAnsi="Times New Roman" w:eastAsiaTheme="minorEastAsia"/>
                <w:sz w:val="24"/>
                <w:szCs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p>
        </w:tc>
        <w:tc>
          <w:tcPr>
            <w:tcW w:w="553"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w:t>
            </w:r>
          </w:p>
        </w:tc>
        <w:tc>
          <w:tcPr>
            <w:tcW w:w="553"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w:t>
            </w:r>
          </w:p>
        </w:tc>
        <w:tc>
          <w:tcPr>
            <w:tcW w:w="553"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3</w:t>
            </w:r>
          </w:p>
        </w:tc>
        <w:tc>
          <w:tcPr>
            <w:tcW w:w="553"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4</w:t>
            </w:r>
          </w:p>
        </w:tc>
        <w:tc>
          <w:tcPr>
            <w:tcW w:w="553"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5</w:t>
            </w:r>
          </w:p>
        </w:tc>
        <w:tc>
          <w:tcPr>
            <w:tcW w:w="553" w:type="pct"/>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6</w:t>
            </w:r>
          </w:p>
        </w:tc>
        <w:tc>
          <w:tcPr>
            <w:tcW w:w="912"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2.20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2.29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3.21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2.80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2.77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2.45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125</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2.06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1.29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2.19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1.75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2.16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2.61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160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4.15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3.38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4.89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4.79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4.34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3.36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0.67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2.71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3.83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5.11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4.53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3.80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2.37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1.04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250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1.89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1.92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3.53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4.08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3.97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4.22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1.08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315</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1.59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2.05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3.51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2.91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3.92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4.27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1.06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400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1.04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1.43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2.87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2.78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3.46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3.00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0.96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500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0.98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1.00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2.73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1.93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2.29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1.57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630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0.86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0.75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2.32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1.60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1.98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1.51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0.61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800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0.80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0.88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1.77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1.23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1.27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1.01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1.40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1.50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1.93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1.38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1.97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1.87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1250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1.13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1.02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1.44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0.96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1.62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1.32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1600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1.55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1.38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1.85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1.58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2.42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2.39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2000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0.80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1.09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2.31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1.79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2.41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1.34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0.66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2500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1.09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1.13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2.50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1.97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2.35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2.90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0.74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3150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1.34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1.59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2.42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1.70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1.66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2.21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4000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1.21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1.89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2.26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2.19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2.31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2.17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5000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1.33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0.90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2.31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1.47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2.50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2.16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0.63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6300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1.48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1.14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2.34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2.49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2.45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2.12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0.56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8000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1.32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1.67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2.35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1.64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2.43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2.06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1.75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1.58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1.84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1.98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3.38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1.98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0.65</w:t>
            </w:r>
          </w:p>
        </w:tc>
      </w:tr>
    </w:tbl>
    <w:p>
      <w:pPr>
        <w:rPr>
          <w:rFonts w:ascii="Times New Roman" w:hAnsi="Times New Roman"/>
          <w:bCs/>
          <w:color w:val="000000" w:themeColor="text1"/>
          <w:sz w:val="24"/>
        </w:rPr>
      </w:pPr>
      <w:r>
        <w:rPr>
          <w:rFonts w:hint="eastAsia" w:ascii="Times New Roman" w:hAnsi="Times New Roman"/>
          <w:bCs/>
          <w:color w:val="000000" w:themeColor="text1"/>
          <w:sz w:val="24"/>
        </w:rPr>
        <w:t>2</w:t>
      </w:r>
      <w:r>
        <w:rPr>
          <w:rFonts w:ascii="Times New Roman" w:hAnsi="Times New Roman"/>
          <w:bCs/>
          <w:color w:val="000000" w:themeColor="text1"/>
          <w:sz w:val="24"/>
        </w:rPr>
        <w:t xml:space="preserve">.2 </w:t>
      </w:r>
      <w:r>
        <w:rPr>
          <w:rFonts w:hint="eastAsia" w:hAnsi="宋体"/>
          <w:bCs/>
          <w:sz w:val="24"/>
        </w:rPr>
        <w:t>标准传声器</w:t>
      </w:r>
      <w:r>
        <w:rPr>
          <w:rFonts w:hAnsi="宋体"/>
          <w:bCs/>
          <w:sz w:val="24"/>
        </w:rPr>
        <w:t>引入的标准不确定度</w:t>
      </w:r>
      <w:r>
        <w:rPr>
          <w:bCs/>
          <w:position w:val="-10"/>
          <w:sz w:val="24"/>
        </w:rPr>
        <w:object>
          <v:shape id="_x0000_i1048" o:spt="75" type="#_x0000_t75" style="height:17.15pt;width:13.85pt;" o:ole="t" filled="f" o:preferrelative="t" stroked="f" coordsize="21600,21600">
            <v:path/>
            <v:fill on="f" focussize="0,0"/>
            <v:stroke on="f" joinstyle="miter"/>
            <v:imagedata r:id="rId12" o:title=""/>
            <o:lock v:ext="edit" aspectratio="t"/>
            <w10:wrap type="none"/>
            <w10:anchorlock/>
          </v:shape>
          <o:OLEObject Type="Embed" ProgID="Equation.3" ShapeID="_x0000_i1048" DrawAspect="Content" ObjectID="_1468075748" r:id="rId48">
            <o:LockedField>false</o:LockedField>
          </o:OLEObject>
        </w:object>
      </w:r>
    </w:p>
    <w:p>
      <w:pPr>
        <w:ind w:firstLine="480" w:firstLineChars="200"/>
        <w:rPr>
          <w:rFonts w:ascii="Times New Roman" w:hAnsi="Times New Roman"/>
          <w:bCs/>
          <w:sz w:val="24"/>
        </w:rPr>
      </w:pPr>
      <w:r>
        <w:rPr>
          <w:rFonts w:hint="eastAsia" w:hAnsi="宋体"/>
          <w:bCs/>
          <w:sz w:val="24"/>
        </w:rPr>
        <w:t>标准</w:t>
      </w:r>
      <w:r>
        <w:rPr>
          <w:rFonts w:hAnsi="宋体"/>
          <w:bCs/>
          <w:sz w:val="24"/>
        </w:rPr>
        <w:t>传声器灵敏度</w:t>
      </w:r>
      <w:r>
        <w:rPr>
          <w:rFonts w:hint="eastAsia" w:hAnsi="宋体"/>
          <w:bCs/>
          <w:sz w:val="24"/>
        </w:rPr>
        <w:t>级频率响应</w:t>
      </w:r>
      <w:r>
        <w:rPr>
          <w:rFonts w:hAnsi="宋体"/>
          <w:bCs/>
          <w:sz w:val="24"/>
        </w:rPr>
        <w:t>误差优于</w:t>
      </w:r>
      <w:r>
        <w:rPr>
          <w:rFonts w:ascii="Times New Roman" w:hAnsi="Times New Roman"/>
          <w:bCs/>
          <w:sz w:val="24"/>
        </w:rPr>
        <w:t>±0.2 dB，按均匀分布，取</w:t>
      </w:r>
      <w:r>
        <w:rPr>
          <w:rFonts w:ascii="Times New Roman" w:hAnsi="Times New Roman"/>
          <w:bCs/>
          <w:position w:val="-8"/>
          <w:sz w:val="24"/>
        </w:rPr>
        <w:object>
          <v:shape id="_x0000_i1049" o:spt="75" type="#_x0000_t75" style="height:17.15pt;width:32.1pt;" o:ole="t" filled="f" o:preferrelative="t" stroked="f" coordsize="21600,21600">
            <v:path/>
            <v:fill on="f" focussize="0,0"/>
            <v:stroke on="f" joinstyle="miter"/>
            <v:imagedata r:id="rId50" o:title=""/>
            <o:lock v:ext="edit" aspectratio="t"/>
            <w10:wrap type="none"/>
            <w10:anchorlock/>
          </v:shape>
          <o:OLEObject Type="Embed" ProgID="Equation.3" ShapeID="_x0000_i1049" DrawAspect="Content" ObjectID="_1468075749" r:id="rId49">
            <o:LockedField>false</o:LockedField>
          </o:OLEObject>
        </w:object>
      </w:r>
      <w:r>
        <w:rPr>
          <w:rFonts w:hint="eastAsia" w:ascii="Times New Roman" w:hAnsi="Times New Roman"/>
          <w:bCs/>
          <w:sz w:val="24"/>
        </w:rPr>
        <w:t>，则</w:t>
      </w:r>
      <w:r>
        <w:rPr>
          <w:bCs/>
          <w:position w:val="-10"/>
          <w:sz w:val="24"/>
        </w:rPr>
        <w:object>
          <v:shape id="_x0000_i1050" o:spt="75" type="#_x0000_t75" style="height:17.15pt;width:13.85pt;" o:ole="t" filled="f" o:preferrelative="t" stroked="f" coordsize="21600,21600">
            <v:path/>
            <v:fill on="f" focussize="0,0"/>
            <v:stroke on="f" joinstyle="miter"/>
            <v:imagedata r:id="rId12" o:title=""/>
            <o:lock v:ext="edit" aspectratio="t"/>
            <w10:wrap type="none"/>
            <w10:anchorlock/>
          </v:shape>
          <o:OLEObject Type="Embed" ProgID="Equation.3" ShapeID="_x0000_i1050" DrawAspect="Content" ObjectID="_1468075750" r:id="rId51">
            <o:LockedField>false</o:LockedField>
          </o:OLEObject>
        </w:object>
      </w:r>
      <w:r>
        <w:rPr>
          <w:rFonts w:hint="eastAsia" w:ascii="Times New Roman" w:hAnsi="Times New Roman"/>
          <w:bCs/>
          <w:sz w:val="24"/>
        </w:rPr>
        <w:t>：</w:t>
      </w:r>
    </w:p>
    <w:p>
      <w:pPr>
        <w:jc w:val="center"/>
        <w:rPr>
          <w:rFonts w:ascii="Times New Roman" w:hAnsi="Times New Roman"/>
          <w:bCs/>
          <w:color w:val="000000" w:themeColor="text1"/>
          <w:sz w:val="24"/>
        </w:rPr>
      </w:pPr>
      <w:r>
        <w:rPr>
          <w:rFonts w:ascii="Times New Roman" w:hAnsi="Times New Roman"/>
          <w:bCs/>
          <w:position w:val="-10"/>
          <w:sz w:val="24"/>
        </w:rPr>
        <w:object>
          <v:shape id="_x0000_i1051" o:spt="75" type="#_x0000_t75" style="height:18.85pt;width:95.8pt;" o:ole="t" filled="f" o:preferrelative="t" stroked="f" coordsize="21600,21600">
            <v:path/>
            <v:fill on="f" focussize="0,0"/>
            <v:stroke on="f" joinstyle="miter"/>
            <v:imagedata r:id="rId53" o:title=""/>
            <o:lock v:ext="edit" aspectratio="t"/>
            <w10:wrap type="none"/>
            <w10:anchorlock/>
          </v:shape>
          <o:OLEObject Type="Embed" ProgID="Equation.3" ShapeID="_x0000_i1051" DrawAspect="Content" ObjectID="_1468075751" r:id="rId52">
            <o:LockedField>false</o:LockedField>
          </o:OLEObject>
        </w:object>
      </w:r>
    </w:p>
    <w:p>
      <w:pPr>
        <w:rPr>
          <w:rFonts w:ascii="Times New Roman" w:hAnsi="Times New Roman"/>
          <w:bCs/>
          <w:color w:val="000000" w:themeColor="text1"/>
          <w:sz w:val="24"/>
        </w:rPr>
      </w:pPr>
      <w:r>
        <w:rPr>
          <w:rFonts w:hint="eastAsia" w:ascii="Times New Roman" w:hAnsi="Times New Roman"/>
          <w:bCs/>
          <w:color w:val="000000" w:themeColor="text1"/>
          <w:sz w:val="24"/>
        </w:rPr>
        <w:t>2</w:t>
      </w:r>
      <w:r>
        <w:rPr>
          <w:rFonts w:ascii="Times New Roman" w:hAnsi="Times New Roman"/>
          <w:bCs/>
          <w:color w:val="000000" w:themeColor="text1"/>
          <w:sz w:val="24"/>
        </w:rPr>
        <w:t xml:space="preserve">.3 </w:t>
      </w:r>
      <w:r>
        <w:rPr>
          <w:rFonts w:hint="eastAsia" w:hAnsi="宋体"/>
          <w:bCs/>
          <w:sz w:val="24"/>
        </w:rPr>
        <w:t>声分析仪</w:t>
      </w:r>
      <w:r>
        <w:rPr>
          <w:rFonts w:hAnsi="宋体"/>
          <w:bCs/>
          <w:sz w:val="24"/>
        </w:rPr>
        <w:t>引入的标准不确定度</w:t>
      </w:r>
      <w:r>
        <w:rPr>
          <w:bCs/>
          <w:position w:val="-12"/>
          <w:sz w:val="24"/>
        </w:rPr>
        <w:object>
          <v:shape id="_x0000_i1052" o:spt="75" type="#_x0000_t75" style="height:18.3pt;width:12.75pt;" o:ole="t" filled="f" o:preferrelative="t" stroked="f" coordsize="21600,21600">
            <v:path/>
            <v:fill on="f" focussize="0,0"/>
            <v:stroke on="f" joinstyle="miter"/>
            <v:imagedata r:id="rId55" o:title=""/>
            <o:lock v:ext="edit" aspectratio="t"/>
            <w10:wrap type="none"/>
            <w10:anchorlock/>
          </v:shape>
          <o:OLEObject Type="Embed" ProgID="Equation.3" ShapeID="_x0000_i1052" DrawAspect="Content" ObjectID="_1468075752" r:id="rId54">
            <o:LockedField>false</o:LockedField>
          </o:OLEObject>
        </w:object>
      </w:r>
    </w:p>
    <w:p>
      <w:pPr>
        <w:ind w:firstLine="480" w:firstLineChars="200"/>
        <w:rPr>
          <w:rFonts w:ascii="Times New Roman" w:hAnsi="Times New Roman"/>
          <w:bCs/>
          <w:sz w:val="24"/>
        </w:rPr>
      </w:pPr>
      <w:r>
        <w:rPr>
          <w:rFonts w:hint="eastAsia" w:hAnsi="宋体"/>
          <w:bCs/>
          <w:sz w:val="24"/>
        </w:rPr>
        <w:t>声分析仪的频率响应</w:t>
      </w:r>
      <w:r>
        <w:rPr>
          <w:rFonts w:hAnsi="宋体"/>
          <w:bCs/>
          <w:sz w:val="24"/>
        </w:rPr>
        <w:t>误差优于</w:t>
      </w:r>
      <w:r>
        <w:rPr>
          <w:rFonts w:ascii="Times New Roman" w:hAnsi="Times New Roman"/>
          <w:bCs/>
          <w:sz w:val="24"/>
        </w:rPr>
        <w:t>±0.</w:t>
      </w:r>
      <w:r>
        <w:rPr>
          <w:rFonts w:hint="eastAsia" w:ascii="Times New Roman" w:hAnsi="Times New Roman"/>
          <w:bCs/>
          <w:sz w:val="24"/>
        </w:rPr>
        <w:t>1</w:t>
      </w:r>
      <w:r>
        <w:rPr>
          <w:rFonts w:ascii="Times New Roman" w:hAnsi="Times New Roman"/>
          <w:bCs/>
          <w:sz w:val="24"/>
        </w:rPr>
        <w:t xml:space="preserve"> dB，按均匀分布，取</w:t>
      </w:r>
      <w:r>
        <w:rPr>
          <w:rFonts w:ascii="Times New Roman" w:hAnsi="Times New Roman"/>
          <w:bCs/>
          <w:position w:val="-8"/>
          <w:sz w:val="24"/>
        </w:rPr>
        <w:object>
          <v:shape id="_x0000_i1053" o:spt="75" type="#_x0000_t75" style="height:17.15pt;width:32.1pt;" o:ole="t" filled="f" o:preferrelative="t" stroked="f" coordsize="21600,21600">
            <v:path/>
            <v:fill on="f" focussize="0,0"/>
            <v:stroke on="f" joinstyle="miter"/>
            <v:imagedata r:id="rId50" o:title=""/>
            <o:lock v:ext="edit" aspectratio="t"/>
            <w10:wrap type="none"/>
            <w10:anchorlock/>
          </v:shape>
          <o:OLEObject Type="Embed" ProgID="Equation.3" ShapeID="_x0000_i1053" DrawAspect="Content" ObjectID="_1468075753" r:id="rId56">
            <o:LockedField>false</o:LockedField>
          </o:OLEObject>
        </w:object>
      </w:r>
      <w:r>
        <w:rPr>
          <w:rFonts w:hint="eastAsia" w:ascii="Times New Roman" w:hAnsi="Times New Roman"/>
          <w:bCs/>
          <w:sz w:val="24"/>
        </w:rPr>
        <w:t>，则</w:t>
      </w:r>
      <w:r>
        <w:rPr>
          <w:bCs/>
          <w:position w:val="-12"/>
          <w:sz w:val="24"/>
        </w:rPr>
        <w:object>
          <v:shape id="_x0000_i1054" o:spt="75" type="#_x0000_t75" style="height:18.3pt;width:12.75pt;" o:ole="t" filled="f" o:preferrelative="t" stroked="f" coordsize="21600,21600">
            <v:path/>
            <v:fill on="f" focussize="0,0"/>
            <v:stroke on="f" joinstyle="miter"/>
            <v:imagedata r:id="rId58" o:title=""/>
            <o:lock v:ext="edit" aspectratio="t"/>
            <w10:wrap type="none"/>
            <w10:anchorlock/>
          </v:shape>
          <o:OLEObject Type="Embed" ProgID="Equation.3" ShapeID="_x0000_i1054" DrawAspect="Content" ObjectID="_1468075754" r:id="rId57">
            <o:LockedField>false</o:LockedField>
          </o:OLEObject>
        </w:object>
      </w:r>
      <w:r>
        <w:rPr>
          <w:rFonts w:hint="eastAsia" w:ascii="Times New Roman" w:hAnsi="Times New Roman"/>
          <w:bCs/>
          <w:sz w:val="24"/>
        </w:rPr>
        <w:t>：</w:t>
      </w:r>
    </w:p>
    <w:p>
      <w:pPr>
        <w:jc w:val="center"/>
        <w:rPr>
          <w:rFonts w:ascii="Times New Roman" w:hAnsi="Times New Roman"/>
          <w:bCs/>
          <w:color w:val="000000" w:themeColor="text1"/>
          <w:sz w:val="24"/>
        </w:rPr>
      </w:pPr>
      <w:r>
        <w:rPr>
          <w:rFonts w:ascii="Times New Roman" w:hAnsi="Times New Roman"/>
          <w:bCs/>
          <w:position w:val="-12"/>
          <w:sz w:val="24"/>
        </w:rPr>
        <w:object>
          <v:shape id="_x0000_i1055" o:spt="75" type="#_x0000_t75" style="height:19.95pt;width:94.15pt;" o:ole="t" filled="f" o:preferrelative="t" stroked="f" coordsize="21600,21600">
            <v:path/>
            <v:fill on="f" focussize="0,0"/>
            <v:stroke on="f" joinstyle="miter"/>
            <v:imagedata r:id="rId60" o:title=""/>
            <o:lock v:ext="edit" aspectratio="t"/>
            <w10:wrap type="none"/>
            <w10:anchorlock/>
          </v:shape>
          <o:OLEObject Type="Embed" ProgID="Equation.3" ShapeID="_x0000_i1055" DrawAspect="Content" ObjectID="_1468075755" r:id="rId59">
            <o:LockedField>false</o:LockedField>
          </o:OLEObject>
        </w:object>
      </w:r>
    </w:p>
    <w:p>
      <w:pPr>
        <w:rPr>
          <w:rFonts w:ascii="Times New Roman" w:hAnsi="Times New Roman"/>
          <w:bCs/>
          <w:color w:val="000000" w:themeColor="text1"/>
          <w:sz w:val="24"/>
        </w:rPr>
      </w:pPr>
      <w:r>
        <w:rPr>
          <w:rFonts w:hint="eastAsia" w:ascii="Times New Roman" w:hAnsi="Times New Roman"/>
          <w:bCs/>
          <w:color w:val="000000" w:themeColor="text1"/>
          <w:sz w:val="24"/>
        </w:rPr>
        <w:t>2</w:t>
      </w:r>
      <w:r>
        <w:rPr>
          <w:rFonts w:ascii="Times New Roman" w:hAnsi="Times New Roman"/>
          <w:bCs/>
          <w:color w:val="000000" w:themeColor="text1"/>
          <w:sz w:val="24"/>
        </w:rPr>
        <w:t xml:space="preserve">.4 </w:t>
      </w:r>
      <w:r>
        <w:rPr>
          <w:rFonts w:hint="eastAsia" w:hAnsi="宋体"/>
          <w:bCs/>
          <w:sz w:val="24"/>
        </w:rPr>
        <w:t>声源的输出稳定性</w:t>
      </w:r>
      <w:r>
        <w:rPr>
          <w:rFonts w:hAnsi="宋体"/>
          <w:bCs/>
          <w:sz w:val="24"/>
        </w:rPr>
        <w:t>引入的标准不确定度</w:t>
      </w:r>
      <w:r>
        <w:rPr>
          <w:bCs/>
          <w:position w:val="-10"/>
          <w:sz w:val="24"/>
        </w:rPr>
        <w:object>
          <v:shape id="_x0000_i1056" o:spt="75" type="#_x0000_t75" style="height:17.15pt;width:12.75pt;" o:ole="t" filled="f" o:preferrelative="t" stroked="f" coordsize="21600,21600">
            <v:path/>
            <v:fill on="f" focussize="0,0"/>
            <v:stroke on="f" joinstyle="miter"/>
            <v:imagedata r:id="rId62" o:title=""/>
            <o:lock v:ext="edit" aspectratio="t"/>
            <w10:wrap type="none"/>
            <w10:anchorlock/>
          </v:shape>
          <o:OLEObject Type="Embed" ProgID="Equation.3" ShapeID="_x0000_i1056" DrawAspect="Content" ObjectID="_1468075756" r:id="rId61">
            <o:LockedField>false</o:LockedField>
          </o:OLEObject>
        </w:object>
      </w:r>
    </w:p>
    <w:p>
      <w:pPr>
        <w:ind w:firstLine="480" w:firstLineChars="200"/>
        <w:rPr>
          <w:rFonts w:ascii="Times New Roman" w:hAnsi="Times New Roman"/>
          <w:bCs/>
          <w:sz w:val="24"/>
        </w:rPr>
      </w:pPr>
      <w:r>
        <w:rPr>
          <w:rFonts w:hint="eastAsia" w:hAnsi="宋体"/>
          <w:bCs/>
          <w:sz w:val="24"/>
        </w:rPr>
        <w:t>声源的输出稳定性</w:t>
      </w:r>
      <w:r>
        <w:rPr>
          <w:rFonts w:hAnsi="宋体"/>
          <w:bCs/>
          <w:sz w:val="24"/>
        </w:rPr>
        <w:t>优于</w:t>
      </w:r>
      <w:r>
        <w:rPr>
          <w:rFonts w:ascii="Times New Roman" w:hAnsi="Times New Roman"/>
          <w:bCs/>
          <w:sz w:val="24"/>
        </w:rPr>
        <w:t>±0.</w:t>
      </w:r>
      <w:r>
        <w:rPr>
          <w:rFonts w:hint="eastAsia" w:ascii="Times New Roman" w:hAnsi="Times New Roman"/>
          <w:bCs/>
          <w:sz w:val="24"/>
        </w:rPr>
        <w:t>1</w:t>
      </w:r>
      <w:r>
        <w:rPr>
          <w:rFonts w:ascii="Times New Roman" w:hAnsi="Times New Roman"/>
          <w:bCs/>
          <w:sz w:val="24"/>
        </w:rPr>
        <w:t xml:space="preserve"> dB，按均匀分布，取</w:t>
      </w:r>
      <w:r>
        <w:rPr>
          <w:rFonts w:ascii="Times New Roman" w:hAnsi="Times New Roman"/>
          <w:bCs/>
          <w:position w:val="-8"/>
          <w:sz w:val="24"/>
        </w:rPr>
        <w:object>
          <v:shape id="_x0000_i1057" o:spt="75" type="#_x0000_t75" style="height:17.15pt;width:32.1pt;" o:ole="t" filled="f" o:preferrelative="t" stroked="f" coordsize="21600,21600">
            <v:path/>
            <v:fill on="f" focussize="0,0"/>
            <v:stroke on="f" joinstyle="miter"/>
            <v:imagedata r:id="rId50" o:title=""/>
            <o:lock v:ext="edit" aspectratio="t"/>
            <w10:wrap type="none"/>
            <w10:anchorlock/>
          </v:shape>
          <o:OLEObject Type="Embed" ProgID="Equation.3" ShapeID="_x0000_i1057" DrawAspect="Content" ObjectID="_1468075757" r:id="rId63">
            <o:LockedField>false</o:LockedField>
          </o:OLEObject>
        </w:object>
      </w:r>
      <w:r>
        <w:rPr>
          <w:rFonts w:hint="eastAsia" w:ascii="Times New Roman" w:hAnsi="Times New Roman"/>
          <w:bCs/>
          <w:sz w:val="24"/>
        </w:rPr>
        <w:t>，则</w:t>
      </w:r>
      <w:r>
        <w:rPr>
          <w:bCs/>
          <w:position w:val="-10"/>
          <w:sz w:val="24"/>
        </w:rPr>
        <w:object>
          <v:shape id="_x0000_i1058" o:spt="75" type="#_x0000_t75" style="height:17.15pt;width:12.75pt;" o:ole="t" filled="f" o:preferrelative="t" stroked="f" coordsize="21600,21600">
            <v:path/>
            <v:fill on="f" focussize="0,0"/>
            <v:stroke on="f" joinstyle="miter"/>
            <v:imagedata r:id="rId65" o:title=""/>
            <o:lock v:ext="edit" aspectratio="t"/>
            <w10:wrap type="none"/>
            <w10:anchorlock/>
          </v:shape>
          <o:OLEObject Type="Embed" ProgID="Equation.3" ShapeID="_x0000_i1058" DrawAspect="Content" ObjectID="_1468075758" r:id="rId64">
            <o:LockedField>false</o:LockedField>
          </o:OLEObject>
        </w:object>
      </w:r>
      <w:r>
        <w:rPr>
          <w:rFonts w:hint="eastAsia" w:ascii="Times New Roman" w:hAnsi="Times New Roman"/>
          <w:bCs/>
          <w:sz w:val="24"/>
        </w:rPr>
        <w:t>：</w:t>
      </w:r>
    </w:p>
    <w:p>
      <w:pPr>
        <w:jc w:val="center"/>
        <w:rPr>
          <w:rFonts w:ascii="Times New Roman" w:hAnsi="Times New Roman"/>
          <w:bCs/>
          <w:sz w:val="24"/>
        </w:rPr>
      </w:pPr>
      <w:r>
        <w:rPr>
          <w:rFonts w:ascii="Times New Roman" w:hAnsi="Times New Roman"/>
          <w:bCs/>
          <w:position w:val="-10"/>
          <w:sz w:val="24"/>
        </w:rPr>
        <w:object>
          <v:shape id="_x0000_i1059" o:spt="75" type="#_x0000_t75" style="height:18.85pt;width:95.25pt;" o:ole="t" filled="f" o:preferrelative="t" stroked="f" coordsize="21600,21600">
            <v:path/>
            <v:fill on="f" focussize="0,0"/>
            <v:stroke on="f" joinstyle="miter"/>
            <v:imagedata r:id="rId67" o:title=""/>
            <o:lock v:ext="edit" aspectratio="t"/>
            <w10:wrap type="none"/>
            <w10:anchorlock/>
          </v:shape>
          <o:OLEObject Type="Embed" ProgID="Equation.3" ShapeID="_x0000_i1059" DrawAspect="Content" ObjectID="_1468075759" r:id="rId66">
            <o:LockedField>false</o:LockedField>
          </o:OLEObject>
        </w:object>
      </w:r>
    </w:p>
    <w:p>
      <w:pPr>
        <w:rPr>
          <w:rFonts w:ascii="Times New Roman" w:hAnsi="Times New Roman"/>
          <w:sz w:val="24"/>
        </w:rPr>
      </w:pPr>
      <w:r>
        <w:rPr>
          <w:rFonts w:hint="eastAsia" w:ascii="Times New Roman" w:hAnsi="Times New Roman"/>
          <w:bCs/>
          <w:color w:val="000000" w:themeColor="text1"/>
          <w:sz w:val="24"/>
        </w:rPr>
        <w:t>2</w:t>
      </w:r>
      <w:r>
        <w:rPr>
          <w:rFonts w:ascii="Times New Roman" w:hAnsi="Times New Roman"/>
          <w:bCs/>
          <w:color w:val="000000" w:themeColor="text1"/>
          <w:sz w:val="24"/>
        </w:rPr>
        <w:t xml:space="preserve">.5 </w:t>
      </w:r>
      <w:r>
        <w:rPr>
          <w:rFonts w:hint="eastAsia" w:ascii="Times New Roman" w:hAnsi="Times New Roman"/>
          <w:bCs/>
          <w:color w:val="000000" w:themeColor="text1"/>
          <w:sz w:val="24"/>
        </w:rPr>
        <w:t>合成标准</w:t>
      </w:r>
      <w:r>
        <w:rPr>
          <w:rFonts w:ascii="Times New Roman" w:hAnsi="Times New Roman"/>
          <w:sz w:val="24"/>
        </w:rPr>
        <w:t>不确定度</w:t>
      </w:r>
    </w:p>
    <w:p>
      <w:pPr>
        <w:spacing w:line="300" w:lineRule="auto"/>
        <w:ind w:firstLine="480" w:firstLineChars="200"/>
        <w:rPr>
          <w:color w:val="000000"/>
          <w:sz w:val="24"/>
        </w:rPr>
      </w:pPr>
      <w:r>
        <w:rPr>
          <w:rFonts w:hAnsi="宋体"/>
          <w:color w:val="000000"/>
          <w:sz w:val="24"/>
        </w:rPr>
        <w:t>以上分量独立无关，合成标准不确定度为</w:t>
      </w:r>
      <w:r>
        <w:rPr>
          <w:rFonts w:hint="eastAsia" w:hAnsi="宋体"/>
          <w:color w:val="000000"/>
          <w:sz w:val="24"/>
        </w:rPr>
        <w:t>：</w:t>
      </w:r>
    </w:p>
    <w:p>
      <w:pPr>
        <w:jc w:val="center"/>
        <w:rPr>
          <w:color w:val="000000"/>
          <w:position w:val="-28"/>
          <w:sz w:val="24"/>
        </w:rPr>
      </w:pPr>
      <w:r>
        <w:rPr>
          <w:color w:val="000000"/>
          <w:position w:val="-28"/>
          <w:sz w:val="24"/>
        </w:rPr>
        <w:object>
          <v:shape id="_x0000_i1060" o:spt="75" type="#_x0000_t75" style="height:33.8pt;width:85.85pt;" o:ole="t" filled="f" o:preferrelative="t" stroked="f" coordsize="21600,21600">
            <v:path/>
            <v:fill on="f" focussize="0,0"/>
            <v:stroke on="f" joinstyle="miter"/>
            <v:imagedata r:id="rId30" o:title=""/>
            <o:lock v:ext="edit" aspectratio="t"/>
            <w10:wrap type="none"/>
            <w10:anchorlock/>
          </v:shape>
          <o:OLEObject Type="Embed" ProgID="Equation.3" ShapeID="_x0000_i1060" DrawAspect="Content" ObjectID="_1468075760" r:id="rId68">
            <o:LockedField>false</o:LockedField>
          </o:OLEObject>
        </w:object>
      </w:r>
    </w:p>
    <w:p>
      <w:pPr>
        <w:ind w:firstLine="480" w:firstLineChars="200"/>
        <w:rPr>
          <w:rFonts w:ascii="Times New Roman" w:hAnsi="Times New Roman"/>
          <w:color w:val="000000"/>
          <w:sz w:val="24"/>
        </w:rPr>
      </w:pPr>
      <w:r>
        <w:rPr>
          <w:rFonts w:hint="eastAsia" w:ascii="Times New Roman" w:hAnsi="Times New Roman"/>
          <w:sz w:val="24"/>
        </w:rPr>
        <w:t>结果</w:t>
      </w:r>
      <w:r>
        <w:rPr>
          <w:rFonts w:ascii="Times New Roman" w:hAnsi="Times New Roman"/>
          <w:sz w:val="24"/>
        </w:rPr>
        <w:t>见表</w:t>
      </w:r>
      <w:r>
        <w:rPr>
          <w:rFonts w:hint="eastAsia" w:ascii="Times New Roman" w:hAnsi="Times New Roman"/>
          <w:sz w:val="24"/>
        </w:rPr>
        <w:t>6</w:t>
      </w:r>
      <w:r>
        <w:rPr>
          <w:rFonts w:ascii="Times New Roman" w:hAnsi="Times New Roman"/>
          <w:sz w:val="24"/>
        </w:rPr>
        <w:t>，包含因子</w:t>
      </w:r>
      <w:r>
        <w:rPr>
          <w:rFonts w:ascii="Times New Roman" w:hAnsi="Times New Roman"/>
          <w:i/>
          <w:sz w:val="24"/>
        </w:rPr>
        <w:t>k</w:t>
      </w:r>
      <w:r>
        <w:rPr>
          <w:rFonts w:ascii="Times New Roman" w:hAnsi="Times New Roman"/>
          <w:sz w:val="24"/>
        </w:rPr>
        <w:t>=2</w:t>
      </w:r>
      <w:r>
        <w:rPr>
          <w:rFonts w:hint="eastAsia" w:ascii="Times New Roman" w:hAnsi="Times New Roman"/>
          <w:color w:val="000000"/>
          <w:sz w:val="24"/>
        </w:rPr>
        <w:t>。</w:t>
      </w:r>
    </w:p>
    <w:p>
      <w:pPr>
        <w:jc w:val="center"/>
        <w:rPr>
          <w:rFonts w:ascii="Times New Roman" w:hAnsi="Times New Roman"/>
          <w:bCs/>
          <w:sz w:val="24"/>
        </w:rPr>
      </w:pPr>
      <w:r>
        <w:rPr>
          <w:rFonts w:hint="eastAsia" w:ascii="Times New Roman" w:hAnsi="Times New Roman"/>
          <w:bCs/>
          <w:sz w:val="24"/>
        </w:rPr>
        <w:t>表6</w:t>
      </w:r>
    </w:p>
    <w:tbl>
      <w:tblPr>
        <w:tblStyle w:val="18"/>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263"/>
        <w:gridCol w:w="1263"/>
        <w:gridCol w:w="1263"/>
        <w:gridCol w:w="1265"/>
        <w:gridCol w:w="1265"/>
        <w:gridCol w:w="1265"/>
        <w:gridCol w:w="12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频率（Hz）</w:t>
            </w:r>
          </w:p>
        </w:tc>
        <w:tc>
          <w:tcPr>
            <w:tcW w:w="713"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default"/>
                <w:bCs/>
                <w:position w:val="-10"/>
                <w:sz w:val="24"/>
              </w:rPr>
              <w:object>
                <v:shape id="_x0000_i1061" o:spt="75" type="#_x0000_t75" style="height:17.15pt;width:12.2pt;" o:ole="t" filled="f" o:preferrelative="t" stroked="f" coordsize="21600,21600">
                  <v:path/>
                  <v:fill on="f" focussize="0,0"/>
                  <v:stroke on="f" joinstyle="miter"/>
                  <v:imagedata r:id="rId32" o:title=""/>
                  <o:lock v:ext="edit" aspectratio="t"/>
                  <w10:wrap type="none"/>
                  <w10:anchorlock/>
                </v:shape>
                <o:OLEObject Type="Embed" ProgID="Equation.3" ShapeID="_x0000_i1061" DrawAspect="Content" ObjectID="_1468075761" r:id="rId69">
                  <o:LockedField>false</o:LockedField>
                </o:OLEObject>
              </w:object>
            </w:r>
            <w:r>
              <w:rPr>
                <w:rFonts w:hint="default" w:ascii="Times New Roman" w:hAnsi="Times New Roman" w:eastAsiaTheme="minorEastAsia"/>
                <w:sz w:val="24"/>
                <w:szCs w:val="24"/>
              </w:rPr>
              <w:t>（</w:t>
            </w:r>
            <w:r>
              <w:rPr>
                <w:rFonts w:hint="eastAsia" w:ascii="Times New Roman" w:hAnsi="Times New Roman" w:eastAsiaTheme="minorEastAsia"/>
                <w:sz w:val="24"/>
                <w:szCs w:val="24"/>
              </w:rPr>
              <w:t>dB</w:t>
            </w:r>
            <w:r>
              <w:rPr>
                <w:rFonts w:hint="default" w:ascii="Times New Roman" w:hAnsi="Times New Roman" w:eastAsiaTheme="minorEastAsia"/>
                <w:sz w:val="24"/>
                <w:szCs w:val="24"/>
              </w:rPr>
              <w:t>）</w:t>
            </w:r>
          </w:p>
        </w:tc>
        <w:tc>
          <w:tcPr>
            <w:tcW w:w="713"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default"/>
                <w:bCs/>
                <w:position w:val="-10"/>
                <w:sz w:val="24"/>
              </w:rPr>
              <w:object>
                <v:shape id="_x0000_i1062" o:spt="75" type="#_x0000_t75" style="height:17.15pt;width:12.75pt;" o:ole="t" filled="f" o:preferrelative="t" stroked="f" coordsize="21600,21600">
                  <v:path/>
                  <v:fill on="f" focussize="0,0"/>
                  <v:stroke on="f" joinstyle="miter"/>
                  <v:imagedata r:id="rId34" o:title=""/>
                  <o:lock v:ext="edit" aspectratio="t"/>
                  <w10:wrap type="none"/>
                  <w10:anchorlock/>
                </v:shape>
                <o:OLEObject Type="Embed" ProgID="Equation.3" ShapeID="_x0000_i1062" DrawAspect="Content" ObjectID="_1468075762" r:id="rId70">
                  <o:LockedField>false</o:LockedField>
                </o:OLEObject>
              </w:object>
            </w:r>
            <w:r>
              <w:rPr>
                <w:rFonts w:hint="default" w:ascii="Times New Roman" w:hAnsi="Times New Roman" w:eastAsiaTheme="minorEastAsia"/>
                <w:sz w:val="24"/>
                <w:szCs w:val="24"/>
              </w:rPr>
              <w:t>（</w:t>
            </w:r>
            <w:r>
              <w:rPr>
                <w:rFonts w:hint="eastAsia" w:ascii="Times New Roman" w:hAnsi="Times New Roman" w:eastAsiaTheme="minorEastAsia"/>
                <w:sz w:val="24"/>
                <w:szCs w:val="24"/>
              </w:rPr>
              <w:t>dB</w:t>
            </w:r>
            <w:r>
              <w:rPr>
                <w:rFonts w:hint="default" w:ascii="Times New Roman" w:hAnsi="Times New Roman" w:eastAsiaTheme="minorEastAsia"/>
                <w:sz w:val="24"/>
                <w:szCs w:val="24"/>
              </w:rPr>
              <w:t>）</w:t>
            </w:r>
          </w:p>
        </w:tc>
        <w:tc>
          <w:tcPr>
            <w:tcW w:w="714"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default"/>
                <w:bCs/>
                <w:position w:val="-12"/>
                <w:sz w:val="24"/>
              </w:rPr>
              <w:object>
                <v:shape id="_x0000_i1063" o:spt="75" type="#_x0000_t75" style="height:18.3pt;width:12.75pt;" o:ole="t" filled="f" o:preferrelative="t" stroked="f" coordsize="21600,21600">
                  <v:path/>
                  <v:fill on="f" focussize="0,0"/>
                  <v:stroke on="f" joinstyle="miter"/>
                  <v:imagedata r:id="rId36" o:title=""/>
                  <o:lock v:ext="edit" aspectratio="t"/>
                  <w10:wrap type="none"/>
                  <w10:anchorlock/>
                </v:shape>
                <o:OLEObject Type="Embed" ProgID="Equation.3" ShapeID="_x0000_i1063" DrawAspect="Content" ObjectID="_1468075763" r:id="rId71">
                  <o:LockedField>false</o:LockedField>
                </o:OLEObject>
              </w:object>
            </w:r>
            <w:r>
              <w:rPr>
                <w:rFonts w:hint="default" w:ascii="Times New Roman" w:hAnsi="Times New Roman" w:eastAsiaTheme="minorEastAsia"/>
                <w:sz w:val="24"/>
                <w:szCs w:val="24"/>
              </w:rPr>
              <w:t>（</w:t>
            </w:r>
            <w:r>
              <w:rPr>
                <w:rFonts w:hint="eastAsia" w:ascii="Times New Roman" w:hAnsi="Times New Roman" w:eastAsiaTheme="minorEastAsia"/>
                <w:sz w:val="24"/>
                <w:szCs w:val="24"/>
              </w:rPr>
              <w:t>dB</w:t>
            </w:r>
            <w:r>
              <w:rPr>
                <w:rFonts w:hint="default" w:ascii="Times New Roman" w:hAnsi="Times New Roman" w:eastAsiaTheme="minorEastAsia"/>
                <w:sz w:val="24"/>
                <w:szCs w:val="24"/>
              </w:rPr>
              <w:t>）</w:t>
            </w:r>
          </w:p>
        </w:tc>
        <w:tc>
          <w:tcPr>
            <w:tcW w:w="714"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default"/>
                <w:bCs/>
                <w:position w:val="-10"/>
                <w:sz w:val="24"/>
              </w:rPr>
              <w:object>
                <v:shape id="_x0000_i1064" o:spt="75" type="#_x0000_t75" style="height:17.15pt;width:12.75pt;" o:ole="t" filled="f" o:preferrelative="t" stroked="f" coordsize="21600,21600">
                  <v:path/>
                  <v:fill on="f" focussize="0,0"/>
                  <v:stroke on="f" joinstyle="miter"/>
                  <v:imagedata r:id="rId38" o:title=""/>
                  <o:lock v:ext="edit" aspectratio="t"/>
                  <w10:wrap type="none"/>
                  <w10:anchorlock/>
                </v:shape>
                <o:OLEObject Type="Embed" ProgID="Equation.3" ShapeID="_x0000_i1064" DrawAspect="Content" ObjectID="_1468075764" r:id="rId72">
                  <o:LockedField>false</o:LockedField>
                </o:OLEObject>
              </w:object>
            </w:r>
            <w:r>
              <w:rPr>
                <w:rFonts w:hint="default" w:ascii="Times New Roman" w:hAnsi="Times New Roman" w:eastAsiaTheme="minorEastAsia"/>
                <w:sz w:val="24"/>
                <w:szCs w:val="24"/>
              </w:rPr>
              <w:t>（</w:t>
            </w:r>
            <w:r>
              <w:rPr>
                <w:rFonts w:hint="eastAsia" w:ascii="Times New Roman" w:hAnsi="Times New Roman" w:eastAsiaTheme="minorEastAsia"/>
                <w:sz w:val="24"/>
                <w:szCs w:val="24"/>
              </w:rPr>
              <w:t>dB</w:t>
            </w:r>
            <w:r>
              <w:rPr>
                <w:rFonts w:hint="default" w:ascii="Times New Roman" w:hAnsi="Times New Roman" w:eastAsiaTheme="minorEastAsia"/>
                <w:sz w:val="24"/>
                <w:szCs w:val="24"/>
              </w:rPr>
              <w:t>）</w:t>
            </w:r>
          </w:p>
        </w:tc>
        <w:tc>
          <w:tcPr>
            <w:tcW w:w="714"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default"/>
                <w:bCs/>
                <w:position w:val="-12"/>
                <w:sz w:val="24"/>
              </w:rPr>
              <w:object>
                <v:shape id="_x0000_i1065" o:spt="75" type="#_x0000_t75" style="height:18.3pt;width:12.75pt;" o:ole="t" filled="f" o:preferrelative="t" stroked="f" coordsize="21600,21600">
                  <v:path/>
                  <v:fill on="f" focussize="0,0"/>
                  <v:stroke on="f" joinstyle="miter"/>
                  <v:imagedata r:id="rId40" o:title=""/>
                  <o:lock v:ext="edit" aspectratio="t"/>
                  <w10:wrap type="none"/>
                  <w10:anchorlock/>
                </v:shape>
                <o:OLEObject Type="Embed" ProgID="Equation.3" ShapeID="_x0000_i1065" DrawAspect="Content" ObjectID="_1468075765" r:id="rId73">
                  <o:LockedField>false</o:LockedField>
                </o:OLEObject>
              </w:object>
            </w:r>
            <w:r>
              <w:rPr>
                <w:rFonts w:hint="default" w:ascii="Times New Roman" w:hAnsi="Times New Roman" w:eastAsiaTheme="minorEastAsia"/>
                <w:sz w:val="24"/>
                <w:szCs w:val="24"/>
              </w:rPr>
              <w:t>（</w:t>
            </w:r>
            <w:r>
              <w:rPr>
                <w:rFonts w:hint="eastAsia" w:ascii="Times New Roman" w:hAnsi="Times New Roman" w:eastAsiaTheme="minorEastAsia"/>
                <w:sz w:val="24"/>
                <w:szCs w:val="24"/>
              </w:rPr>
              <w:t>dB</w:t>
            </w:r>
            <w:r>
              <w:rPr>
                <w:rFonts w:hint="default" w:ascii="Times New Roman" w:hAnsi="Times New Roman" w:eastAsiaTheme="minorEastAsia"/>
                <w:sz w:val="24"/>
                <w:szCs w:val="24"/>
              </w:rPr>
              <w:t>）</w:t>
            </w:r>
          </w:p>
        </w:tc>
        <w:tc>
          <w:tcPr>
            <w:tcW w:w="715"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default"/>
                <w:bCs/>
                <w:position w:val="-6"/>
                <w:sz w:val="24"/>
              </w:rPr>
              <w:object>
                <v:shape id="_x0000_i1066" o:spt="75" type="#_x0000_t75" style="height:13.85pt;width:12.75pt;" o:ole="t" filled="f" o:preferrelative="t" stroked="f" coordsize="21600,21600">
                  <v:path/>
                  <v:fill on="f" focussize="0,0"/>
                  <v:stroke on="f" joinstyle="miter"/>
                  <v:imagedata r:id="rId42" o:title=""/>
                  <o:lock v:ext="edit" aspectratio="t"/>
                  <w10:wrap type="none"/>
                  <w10:anchorlock/>
                </v:shape>
                <o:OLEObject Type="Embed" ProgID="Equation.3" ShapeID="_x0000_i1066" DrawAspect="Content" ObjectID="_1468075766" r:id="rId74">
                  <o:LockedField>false</o:LockedField>
                </o:OLEObject>
              </w:object>
            </w:r>
            <w:r>
              <w:rPr>
                <w:rFonts w:hint="default" w:ascii="Times New Roman" w:hAnsi="Times New Roman" w:eastAsiaTheme="minorEastAsia"/>
                <w:sz w:val="24"/>
                <w:szCs w:val="24"/>
              </w:rPr>
              <w:t>（</w:t>
            </w:r>
            <w:r>
              <w:rPr>
                <w:rFonts w:hint="eastAsia" w:ascii="Times New Roman" w:hAnsi="Times New Roman" w:eastAsiaTheme="minorEastAsia"/>
                <w:sz w:val="24"/>
                <w:szCs w:val="24"/>
              </w:rPr>
              <w:t>dB</w:t>
            </w:r>
            <w:r>
              <w:rPr>
                <w:rFonts w:hint="default" w:ascii="Times New Roman" w:hAnsi="Times New Roman" w:eastAsiaTheme="minorEastAsia"/>
                <w:sz w:val="24"/>
                <w:szCs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0.38</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0.12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0.40 </w:t>
            </w:r>
          </w:p>
        </w:tc>
        <w:tc>
          <w:tcPr>
            <w:tcW w:w="71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0.8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125</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0.45</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0.12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0.47 </w:t>
            </w:r>
          </w:p>
        </w:tc>
        <w:tc>
          <w:tcPr>
            <w:tcW w:w="71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0.9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160</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0.67</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0.12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0.68 </w:t>
            </w:r>
          </w:p>
        </w:tc>
        <w:tc>
          <w:tcPr>
            <w:tcW w:w="71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1.4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200</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1.04</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0.12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1.05 </w:t>
            </w:r>
          </w:p>
        </w:tc>
        <w:tc>
          <w:tcPr>
            <w:tcW w:w="71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2.1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250</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1.08</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0.12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1.09 </w:t>
            </w:r>
          </w:p>
        </w:tc>
        <w:tc>
          <w:tcPr>
            <w:tcW w:w="71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315</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1.06</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0.12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1.07 </w:t>
            </w:r>
          </w:p>
        </w:tc>
        <w:tc>
          <w:tcPr>
            <w:tcW w:w="71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2.1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400</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0.96</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0.12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0.97 </w:t>
            </w:r>
          </w:p>
        </w:tc>
        <w:tc>
          <w:tcPr>
            <w:tcW w:w="71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1.9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500</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0.70</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0.12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0.72 </w:t>
            </w:r>
          </w:p>
        </w:tc>
        <w:tc>
          <w:tcPr>
            <w:tcW w:w="71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1.4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630</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0.61</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0.12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0.63 </w:t>
            </w:r>
          </w:p>
        </w:tc>
        <w:tc>
          <w:tcPr>
            <w:tcW w:w="71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1.3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800</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0.35</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0.12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0.38 </w:t>
            </w:r>
          </w:p>
        </w:tc>
        <w:tc>
          <w:tcPr>
            <w:tcW w:w="71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0.8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1000</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0.28</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0.12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0.31 </w:t>
            </w:r>
          </w:p>
        </w:tc>
        <w:tc>
          <w:tcPr>
            <w:tcW w:w="71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0.6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1250</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0.26</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0.12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0.29 </w:t>
            </w:r>
          </w:p>
        </w:tc>
        <w:tc>
          <w:tcPr>
            <w:tcW w:w="71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0.6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1600</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0.45</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0.12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0.47 </w:t>
            </w:r>
          </w:p>
        </w:tc>
        <w:tc>
          <w:tcPr>
            <w:tcW w:w="71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0.9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2000</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0.66</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0.12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0.67 </w:t>
            </w:r>
          </w:p>
        </w:tc>
        <w:tc>
          <w:tcPr>
            <w:tcW w:w="71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1.3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2500</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0.74</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0.12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0.76 </w:t>
            </w:r>
          </w:p>
        </w:tc>
        <w:tc>
          <w:tcPr>
            <w:tcW w:w="71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1.5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3150</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0.41</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0.12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0.43 </w:t>
            </w:r>
          </w:p>
        </w:tc>
        <w:tc>
          <w:tcPr>
            <w:tcW w:w="71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0.9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4000</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0.42</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0.12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0.44 </w:t>
            </w:r>
          </w:p>
        </w:tc>
        <w:tc>
          <w:tcPr>
            <w:tcW w:w="71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0.9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5000</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0.63</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0.12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0.65 </w:t>
            </w:r>
          </w:p>
        </w:tc>
        <w:tc>
          <w:tcPr>
            <w:tcW w:w="71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1.3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6300</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0.56</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0.12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0.58 </w:t>
            </w:r>
          </w:p>
        </w:tc>
        <w:tc>
          <w:tcPr>
            <w:tcW w:w="71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8000</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0.44</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0.12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0.46 </w:t>
            </w:r>
          </w:p>
        </w:tc>
        <w:tc>
          <w:tcPr>
            <w:tcW w:w="71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0.9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10000</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0.65</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0.12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0.06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0.67 </w:t>
            </w:r>
          </w:p>
        </w:tc>
        <w:tc>
          <w:tcPr>
            <w:tcW w:w="71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1.3 </w:t>
            </w:r>
          </w:p>
        </w:tc>
      </w:tr>
    </w:tbl>
    <w:p>
      <w:pPr>
        <w:rPr>
          <w:rFonts w:ascii="Times New Roman" w:hAnsi="Times New Roman"/>
          <w:b/>
          <w:color w:val="000000" w:themeColor="text1"/>
          <w:sz w:val="24"/>
        </w:rPr>
      </w:pPr>
      <w:r>
        <w:rPr>
          <w:rFonts w:hint="eastAsia" w:ascii="Times New Roman" w:hAnsi="Times New Roman"/>
          <w:b/>
          <w:color w:val="000000" w:themeColor="text1"/>
          <w:sz w:val="24"/>
        </w:rPr>
        <w:t>3</w:t>
      </w:r>
      <w:r>
        <w:rPr>
          <w:rFonts w:ascii="Times New Roman" w:hAnsi="Times New Roman"/>
          <w:b/>
          <w:color w:val="000000" w:themeColor="text1"/>
          <w:sz w:val="24"/>
        </w:rPr>
        <w:t xml:space="preserve"> </w:t>
      </w:r>
      <w:r>
        <w:rPr>
          <w:rFonts w:hint="eastAsia" w:ascii="Times New Roman" w:hAnsi="Times New Roman"/>
          <w:b/>
          <w:color w:val="000000" w:themeColor="text1"/>
          <w:sz w:val="24"/>
        </w:rPr>
        <w:t>背景噪声测量不确定度</w:t>
      </w:r>
    </w:p>
    <w:p>
      <w:pPr>
        <w:ind w:firstLine="480" w:firstLineChars="200"/>
        <w:rPr>
          <w:rFonts w:ascii="Times New Roman" w:hAnsi="Times New Roman"/>
          <w:bCs/>
          <w:color w:val="000000" w:themeColor="text1"/>
          <w:sz w:val="24"/>
        </w:rPr>
      </w:pPr>
      <w:r>
        <w:rPr>
          <w:rFonts w:hint="eastAsia" w:ascii="Times New Roman" w:hAnsi="Times New Roman"/>
          <w:bCs/>
          <w:color w:val="000000" w:themeColor="text1"/>
          <w:sz w:val="24"/>
        </w:rPr>
        <w:t>背景噪声测量不确定度主要来源于测量重复性、标准传声器频率响应、声校准器的稳定性、声分析仪频率响应</w:t>
      </w:r>
      <w:r>
        <w:rPr>
          <w:rFonts w:hint="eastAsia"/>
          <w:bCs/>
          <w:sz w:val="24"/>
        </w:rPr>
        <w:t>。</w:t>
      </w:r>
    </w:p>
    <w:p>
      <w:pPr>
        <w:rPr>
          <w:rFonts w:ascii="Times New Roman" w:hAnsi="Times New Roman"/>
          <w:bCs/>
          <w:color w:val="000000" w:themeColor="text1"/>
          <w:sz w:val="24"/>
        </w:rPr>
      </w:pPr>
      <w:r>
        <w:rPr>
          <w:rFonts w:hint="eastAsia" w:ascii="Times New Roman" w:hAnsi="Times New Roman"/>
          <w:bCs/>
          <w:color w:val="000000" w:themeColor="text1"/>
          <w:sz w:val="24"/>
        </w:rPr>
        <w:t>3</w:t>
      </w:r>
      <w:r>
        <w:rPr>
          <w:rFonts w:ascii="Times New Roman" w:hAnsi="Times New Roman"/>
          <w:bCs/>
          <w:color w:val="000000" w:themeColor="text1"/>
          <w:sz w:val="24"/>
        </w:rPr>
        <w:t xml:space="preserve">.1 </w:t>
      </w:r>
      <w:r>
        <w:rPr>
          <w:rFonts w:hint="eastAsia" w:ascii="Times New Roman" w:hAnsi="Times New Roman"/>
          <w:bCs/>
          <w:color w:val="000000" w:themeColor="text1"/>
          <w:sz w:val="24"/>
        </w:rPr>
        <w:t>测量重复性引入的标准不确定度</w:t>
      </w:r>
      <w:r>
        <w:rPr>
          <w:bCs/>
          <w:position w:val="-10"/>
          <w:sz w:val="24"/>
        </w:rPr>
        <w:object>
          <v:shape id="_x0000_i1067" o:spt="75" type="#_x0000_t75" style="height:17.15pt;width:12.2pt;" o:ole="t" filled="f" o:preferrelative="t" stroked="f" coordsize="21600,21600">
            <v:path/>
            <v:fill on="f" focussize="0,0"/>
            <v:stroke on="f" joinstyle="miter"/>
            <v:imagedata r:id="rId7" o:title=""/>
            <o:lock v:ext="edit" aspectratio="t"/>
            <w10:wrap type="none"/>
            <w10:anchorlock/>
          </v:shape>
          <o:OLEObject Type="Embed" ProgID="Equation.3" ShapeID="_x0000_i1067" DrawAspect="Content" ObjectID="_1468075767" r:id="rId75">
            <o:LockedField>false</o:LockedField>
          </o:OLEObject>
        </w:object>
      </w:r>
    </w:p>
    <w:p>
      <w:pPr>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在相同测量条件下，对同一试听室独立测量10次，得到测量数据见表7，计算标准差</w:t>
      </w:r>
      <w:r>
        <w:rPr>
          <w:color w:val="000000"/>
          <w:position w:val="-10"/>
          <w:sz w:val="24"/>
        </w:rPr>
        <w:object>
          <v:shape id="_x0000_i1068" o:spt="75" type="#_x0000_t75" style="height:17.15pt;width:33.25pt;" o:ole="t" filled="f" o:preferrelative="t" stroked="f" coordsize="21600,21600">
            <v:path/>
            <v:fill on="f" focussize="0,0"/>
            <v:stroke on="f" joinstyle="miter"/>
            <v:imagedata r:id="rId9" o:title=""/>
            <o:lock v:ext="edit" aspectratio="t"/>
            <w10:wrap type="none"/>
            <w10:anchorlock/>
          </v:shape>
          <o:OLEObject Type="Embed" ProgID="Equation.3" ShapeID="_x0000_i1068" DrawAspect="Content" ObjectID="_1468075768" r:id="rId76">
            <o:LockedField>false</o:LockedField>
          </o:OLEObject>
        </w:object>
      </w:r>
      <w:r>
        <w:rPr>
          <w:rFonts w:hint="eastAsia" w:ascii="Times New Roman" w:hAnsi="Times New Roman"/>
          <w:color w:val="000000" w:themeColor="text1"/>
          <w:sz w:val="24"/>
        </w:rPr>
        <w:t>。</w:t>
      </w:r>
    </w:p>
    <w:p>
      <w:pPr>
        <w:jc w:val="center"/>
        <w:rPr>
          <w:rFonts w:ascii="Times New Roman" w:hAnsi="Times New Roman"/>
          <w:color w:val="000000" w:themeColor="text1"/>
          <w:sz w:val="24"/>
        </w:rPr>
      </w:pPr>
      <w:r>
        <w:rPr>
          <w:rFonts w:hint="eastAsia" w:ascii="Times New Roman" w:hAnsi="Times New Roman"/>
          <w:color w:val="000000" w:themeColor="text1"/>
          <w:sz w:val="24"/>
        </w:rPr>
        <w:t>表7</w:t>
      </w:r>
    </w:p>
    <w:tbl>
      <w:tblPr>
        <w:tblStyle w:val="18"/>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568"/>
        <w:gridCol w:w="1192"/>
        <w:gridCol w:w="1192"/>
        <w:gridCol w:w="1192"/>
        <w:gridCol w:w="1192"/>
        <w:gridCol w:w="151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450"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default" w:ascii="Times New Roman" w:hAnsi="Times New Roman"/>
                <w:color w:val="000000"/>
                <w:sz w:val="24"/>
              </w:rPr>
              <w:t>测量次序</w:t>
            </w:r>
          </w:p>
        </w:tc>
        <w:tc>
          <w:tcPr>
            <w:tcW w:w="673"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default" w:ascii="Times New Roman" w:hAnsi="Times New Roman"/>
                <w:color w:val="000000"/>
                <w:sz w:val="24"/>
              </w:rPr>
              <w:t>1</w:t>
            </w:r>
          </w:p>
        </w:tc>
        <w:tc>
          <w:tcPr>
            <w:tcW w:w="673"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default" w:ascii="Times New Roman" w:hAnsi="Times New Roman"/>
                <w:color w:val="000000"/>
                <w:sz w:val="24"/>
              </w:rPr>
              <w:t>2</w:t>
            </w:r>
          </w:p>
        </w:tc>
        <w:tc>
          <w:tcPr>
            <w:tcW w:w="673"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default" w:ascii="Times New Roman" w:hAnsi="Times New Roman"/>
                <w:color w:val="000000"/>
                <w:sz w:val="24"/>
              </w:rPr>
              <w:t>3</w:t>
            </w:r>
          </w:p>
        </w:tc>
        <w:tc>
          <w:tcPr>
            <w:tcW w:w="673"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default" w:ascii="Times New Roman" w:hAnsi="Times New Roman"/>
                <w:color w:val="000000"/>
                <w:sz w:val="24"/>
              </w:rPr>
              <w:t>4</w:t>
            </w:r>
          </w:p>
        </w:tc>
        <w:tc>
          <w:tcPr>
            <w:tcW w:w="856"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default" w:ascii="Times New Roman" w:hAnsi="Times New Roman"/>
                <w:color w:val="000000"/>
                <w:sz w:val="24"/>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450"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default" w:ascii="Times New Roman" w:hAnsi="Times New Roman"/>
                <w:color w:val="000000"/>
                <w:sz w:val="24"/>
              </w:rPr>
              <w:t>背景噪声（dB）</w:t>
            </w:r>
          </w:p>
        </w:tc>
        <w:tc>
          <w:tcPr>
            <w:tcW w:w="673"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eastAsia" w:ascii="Times New Roman" w:hAnsi="Times New Roman"/>
                <w:color w:val="000000"/>
                <w:sz w:val="24"/>
              </w:rPr>
              <w:t xml:space="preserve">19.7 </w:t>
            </w:r>
          </w:p>
        </w:tc>
        <w:tc>
          <w:tcPr>
            <w:tcW w:w="673"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eastAsia" w:ascii="Times New Roman" w:hAnsi="Times New Roman"/>
                <w:color w:val="000000"/>
                <w:sz w:val="24"/>
              </w:rPr>
              <w:t xml:space="preserve">19.6 </w:t>
            </w:r>
          </w:p>
        </w:tc>
        <w:tc>
          <w:tcPr>
            <w:tcW w:w="673"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eastAsia" w:ascii="Times New Roman" w:hAnsi="Times New Roman"/>
                <w:color w:val="000000"/>
                <w:sz w:val="24"/>
              </w:rPr>
              <w:t xml:space="preserve">19.8 </w:t>
            </w:r>
          </w:p>
        </w:tc>
        <w:tc>
          <w:tcPr>
            <w:tcW w:w="673"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eastAsia" w:ascii="Times New Roman" w:hAnsi="Times New Roman"/>
                <w:color w:val="000000"/>
                <w:sz w:val="24"/>
              </w:rPr>
              <w:t xml:space="preserve">20.2 </w:t>
            </w:r>
          </w:p>
        </w:tc>
        <w:tc>
          <w:tcPr>
            <w:tcW w:w="856"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eastAsia" w:ascii="Times New Roman" w:hAnsi="Times New Roman"/>
                <w:color w:val="000000"/>
                <w:sz w:val="24"/>
              </w:rPr>
              <w:t xml:space="preserve">20.5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450"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default" w:ascii="Times New Roman" w:hAnsi="Times New Roman"/>
                <w:color w:val="000000"/>
                <w:sz w:val="24"/>
              </w:rPr>
              <w:t>测量次序</w:t>
            </w:r>
          </w:p>
        </w:tc>
        <w:tc>
          <w:tcPr>
            <w:tcW w:w="673"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default" w:ascii="Times New Roman" w:hAnsi="Times New Roman"/>
                <w:color w:val="000000"/>
                <w:sz w:val="24"/>
              </w:rPr>
              <w:t>6</w:t>
            </w:r>
          </w:p>
        </w:tc>
        <w:tc>
          <w:tcPr>
            <w:tcW w:w="673"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default" w:ascii="Times New Roman" w:hAnsi="Times New Roman"/>
                <w:color w:val="000000"/>
                <w:sz w:val="24"/>
              </w:rPr>
              <w:t>7</w:t>
            </w:r>
          </w:p>
        </w:tc>
        <w:tc>
          <w:tcPr>
            <w:tcW w:w="673"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default" w:ascii="Times New Roman" w:hAnsi="Times New Roman"/>
                <w:color w:val="000000"/>
                <w:sz w:val="24"/>
              </w:rPr>
              <w:t>8</w:t>
            </w:r>
          </w:p>
        </w:tc>
        <w:tc>
          <w:tcPr>
            <w:tcW w:w="673"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default" w:ascii="Times New Roman" w:hAnsi="Times New Roman"/>
                <w:color w:val="000000"/>
                <w:sz w:val="24"/>
              </w:rPr>
              <w:t>9</w:t>
            </w:r>
          </w:p>
        </w:tc>
        <w:tc>
          <w:tcPr>
            <w:tcW w:w="856"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default" w:ascii="Times New Roman" w:hAnsi="Times New Roman"/>
                <w:color w:val="000000"/>
                <w:sz w:val="24"/>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450"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default" w:ascii="Times New Roman" w:hAnsi="Times New Roman"/>
                <w:color w:val="000000"/>
                <w:sz w:val="24"/>
              </w:rPr>
              <w:t>背景噪声（dB）</w:t>
            </w:r>
          </w:p>
        </w:tc>
        <w:tc>
          <w:tcPr>
            <w:tcW w:w="673"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eastAsia" w:ascii="Times New Roman" w:hAnsi="Times New Roman"/>
                <w:color w:val="000000"/>
                <w:sz w:val="24"/>
              </w:rPr>
              <w:t xml:space="preserve">20.4 </w:t>
            </w:r>
          </w:p>
        </w:tc>
        <w:tc>
          <w:tcPr>
            <w:tcW w:w="673"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eastAsia" w:ascii="Times New Roman" w:hAnsi="Times New Roman"/>
                <w:color w:val="000000"/>
                <w:sz w:val="24"/>
              </w:rPr>
              <w:t xml:space="preserve">19.8 </w:t>
            </w:r>
          </w:p>
        </w:tc>
        <w:tc>
          <w:tcPr>
            <w:tcW w:w="673"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eastAsia" w:ascii="Times New Roman" w:hAnsi="Times New Roman"/>
                <w:color w:val="000000"/>
                <w:sz w:val="24"/>
              </w:rPr>
              <w:t xml:space="preserve">20.2 </w:t>
            </w:r>
          </w:p>
        </w:tc>
        <w:tc>
          <w:tcPr>
            <w:tcW w:w="673"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eastAsia" w:ascii="Times New Roman" w:hAnsi="Times New Roman"/>
                <w:color w:val="000000"/>
                <w:sz w:val="24"/>
              </w:rPr>
              <w:t xml:space="preserve">20.6 </w:t>
            </w:r>
          </w:p>
        </w:tc>
        <w:tc>
          <w:tcPr>
            <w:tcW w:w="856" w:type="pc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sz w:val="24"/>
              </w:rPr>
            </w:pPr>
            <w:r>
              <w:rPr>
                <w:rFonts w:hint="eastAsia" w:ascii="Times New Roman" w:hAnsi="Times New Roman"/>
                <w:color w:val="000000"/>
                <w:sz w:val="24"/>
              </w:rPr>
              <w:t xml:space="preserve">20.3 </w:t>
            </w:r>
          </w:p>
        </w:tc>
      </w:tr>
    </w:tbl>
    <w:p>
      <w:pPr>
        <w:ind w:firstLine="480" w:firstLineChars="200"/>
        <w:rPr>
          <w:rFonts w:ascii="Times New Roman" w:hAnsi="Times New Roman"/>
          <w:bCs/>
          <w:color w:val="000000" w:themeColor="text1"/>
          <w:sz w:val="24"/>
        </w:rPr>
      </w:pPr>
      <w:r>
        <w:rPr>
          <w:rFonts w:ascii="Times New Roman" w:hAnsi="Times New Roman"/>
          <w:color w:val="000000"/>
          <w:sz w:val="24"/>
        </w:rPr>
        <w:t>标准差：</w:t>
      </w:r>
      <w:r>
        <w:rPr>
          <w:rFonts w:ascii="Times New Roman" w:hAnsi="Times New Roman"/>
          <w:color w:val="000000"/>
          <w:position w:val="-10"/>
          <w:sz w:val="24"/>
        </w:rPr>
        <w:object>
          <v:shape id="_x0000_i1069" o:spt="75" type="#_x0000_t75" style="height:14.95pt;width:39.9pt;" o:ole="t" filled="f" o:preferrelative="t" stroked="f" coordsize="21600,21600">
            <v:path/>
            <v:fill on="f" focussize="0,0"/>
            <v:stroke on="f" joinstyle="miter"/>
            <v:imagedata r:id="rId78" o:title=""/>
            <o:lock v:ext="edit" aspectratio="t"/>
            <w10:wrap type="none"/>
            <w10:anchorlock/>
          </v:shape>
          <o:OLEObject Type="Embed" ProgID="Equation.3" ShapeID="_x0000_i1069" DrawAspect="Content" ObjectID="_1468075769" r:id="rId77">
            <o:LockedField>false</o:LockedField>
          </o:OLEObject>
        </w:object>
      </w:r>
      <w:r>
        <w:rPr>
          <w:rFonts w:ascii="Times New Roman" w:hAnsi="Times New Roman"/>
          <w:color w:val="000000"/>
          <w:sz w:val="24"/>
        </w:rPr>
        <w:t>0.36 dB</w:t>
      </w:r>
    </w:p>
    <w:p>
      <w:pPr>
        <w:rPr>
          <w:rFonts w:ascii="Times New Roman" w:hAnsi="Times New Roman"/>
          <w:bCs/>
          <w:color w:val="000000" w:themeColor="text1"/>
          <w:sz w:val="24"/>
        </w:rPr>
      </w:pPr>
      <w:r>
        <w:rPr>
          <w:rFonts w:hint="eastAsia" w:ascii="Times New Roman" w:hAnsi="Times New Roman"/>
          <w:bCs/>
          <w:color w:val="000000" w:themeColor="text1"/>
          <w:sz w:val="24"/>
        </w:rPr>
        <w:t>3</w:t>
      </w:r>
      <w:r>
        <w:rPr>
          <w:rFonts w:ascii="Times New Roman" w:hAnsi="Times New Roman"/>
          <w:bCs/>
          <w:color w:val="000000" w:themeColor="text1"/>
          <w:sz w:val="24"/>
        </w:rPr>
        <w:t xml:space="preserve">.2 </w:t>
      </w:r>
      <w:r>
        <w:rPr>
          <w:rFonts w:hint="eastAsia" w:hAnsi="宋体"/>
          <w:bCs/>
          <w:sz w:val="24"/>
        </w:rPr>
        <w:t>标准传声器</w:t>
      </w:r>
      <w:r>
        <w:rPr>
          <w:rFonts w:hAnsi="宋体"/>
          <w:bCs/>
          <w:sz w:val="24"/>
        </w:rPr>
        <w:t>引入的标准不确定度</w:t>
      </w:r>
      <w:r>
        <w:rPr>
          <w:bCs/>
          <w:position w:val="-10"/>
          <w:sz w:val="24"/>
        </w:rPr>
        <w:object>
          <v:shape id="_x0000_i1070" o:spt="75" type="#_x0000_t75" style="height:17.15pt;width:13.85pt;" o:ole="t" filled="f" o:preferrelative="t" stroked="f" coordsize="21600,21600">
            <v:path/>
            <v:fill on="f" focussize="0,0"/>
            <v:stroke on="f" joinstyle="miter"/>
            <v:imagedata r:id="rId12" o:title=""/>
            <o:lock v:ext="edit" aspectratio="t"/>
            <w10:wrap type="none"/>
            <w10:anchorlock/>
          </v:shape>
          <o:OLEObject Type="Embed" ProgID="Equation.3" ShapeID="_x0000_i1070" DrawAspect="Content" ObjectID="_1468075770" r:id="rId79">
            <o:LockedField>false</o:LockedField>
          </o:OLEObject>
        </w:object>
      </w:r>
    </w:p>
    <w:p>
      <w:pPr>
        <w:ind w:firstLine="480" w:firstLineChars="200"/>
        <w:rPr>
          <w:rFonts w:ascii="Times New Roman" w:hAnsi="Times New Roman"/>
          <w:bCs/>
          <w:sz w:val="24"/>
        </w:rPr>
      </w:pPr>
      <w:r>
        <w:rPr>
          <w:rFonts w:hint="eastAsia" w:hAnsi="宋体"/>
          <w:bCs/>
          <w:sz w:val="24"/>
        </w:rPr>
        <w:t>标准</w:t>
      </w:r>
      <w:r>
        <w:rPr>
          <w:rFonts w:hAnsi="宋体"/>
          <w:bCs/>
          <w:sz w:val="24"/>
        </w:rPr>
        <w:t>传声器灵敏度</w:t>
      </w:r>
      <w:r>
        <w:rPr>
          <w:rFonts w:hint="eastAsia" w:hAnsi="宋体"/>
          <w:bCs/>
          <w:sz w:val="24"/>
        </w:rPr>
        <w:t>级频率响应</w:t>
      </w:r>
      <w:r>
        <w:rPr>
          <w:rFonts w:hAnsi="宋体"/>
          <w:bCs/>
          <w:sz w:val="24"/>
        </w:rPr>
        <w:t>误差优于</w:t>
      </w:r>
      <w:r>
        <w:rPr>
          <w:rFonts w:ascii="Times New Roman" w:hAnsi="Times New Roman"/>
          <w:bCs/>
          <w:sz w:val="24"/>
        </w:rPr>
        <w:t>±0.2 dB，按均匀分布，取</w:t>
      </w:r>
      <w:r>
        <w:rPr>
          <w:rFonts w:ascii="Times New Roman" w:hAnsi="Times New Roman"/>
          <w:bCs/>
          <w:position w:val="-8"/>
          <w:sz w:val="24"/>
        </w:rPr>
        <w:object>
          <v:shape id="_x0000_i1071" o:spt="75" type="#_x0000_t75" style="height:17.15pt;width:32.1pt;" o:ole="t" filled="f" o:preferrelative="t" stroked="f" coordsize="21600,21600">
            <v:path/>
            <v:fill on="f" focussize="0,0"/>
            <v:stroke on="f" joinstyle="miter"/>
            <v:imagedata r:id="rId50" o:title=""/>
            <o:lock v:ext="edit" aspectratio="t"/>
            <w10:wrap type="none"/>
            <w10:anchorlock/>
          </v:shape>
          <o:OLEObject Type="Embed" ProgID="Equation.3" ShapeID="_x0000_i1071" DrawAspect="Content" ObjectID="_1468075771" r:id="rId80">
            <o:LockedField>false</o:LockedField>
          </o:OLEObject>
        </w:object>
      </w:r>
      <w:r>
        <w:rPr>
          <w:rFonts w:hint="eastAsia" w:ascii="Times New Roman" w:hAnsi="Times New Roman"/>
          <w:bCs/>
          <w:sz w:val="24"/>
        </w:rPr>
        <w:t>，则</w:t>
      </w:r>
      <w:r>
        <w:rPr>
          <w:bCs/>
          <w:position w:val="-10"/>
          <w:sz w:val="24"/>
        </w:rPr>
        <w:object>
          <v:shape id="_x0000_i1072" o:spt="75" type="#_x0000_t75" style="height:17.15pt;width:13.85pt;" o:ole="t" filled="f" o:preferrelative="t" stroked="f" coordsize="21600,21600">
            <v:path/>
            <v:fill on="f" focussize="0,0"/>
            <v:stroke on="f" joinstyle="miter"/>
            <v:imagedata r:id="rId12" o:title=""/>
            <o:lock v:ext="edit" aspectratio="t"/>
            <w10:wrap type="none"/>
            <w10:anchorlock/>
          </v:shape>
          <o:OLEObject Type="Embed" ProgID="Equation.3" ShapeID="_x0000_i1072" DrawAspect="Content" ObjectID="_1468075772" r:id="rId81">
            <o:LockedField>false</o:LockedField>
          </o:OLEObject>
        </w:object>
      </w:r>
      <w:r>
        <w:rPr>
          <w:rFonts w:hint="eastAsia" w:ascii="Times New Roman" w:hAnsi="Times New Roman"/>
          <w:bCs/>
          <w:sz w:val="24"/>
        </w:rPr>
        <w:t>：</w:t>
      </w:r>
    </w:p>
    <w:p>
      <w:pPr>
        <w:jc w:val="center"/>
        <w:rPr>
          <w:rFonts w:ascii="Times New Roman" w:hAnsi="Times New Roman"/>
          <w:bCs/>
          <w:color w:val="000000" w:themeColor="text1"/>
          <w:sz w:val="24"/>
        </w:rPr>
      </w:pPr>
      <w:r>
        <w:rPr>
          <w:rFonts w:ascii="Times New Roman" w:hAnsi="Times New Roman"/>
          <w:bCs/>
          <w:position w:val="-10"/>
          <w:sz w:val="24"/>
        </w:rPr>
        <w:object>
          <v:shape id="_x0000_i1073" o:spt="75" type="#_x0000_t75" style="height:18.85pt;width:95.8pt;" o:ole="t" filled="f" o:preferrelative="t" stroked="f" coordsize="21600,21600">
            <v:path/>
            <v:fill on="f" focussize="0,0"/>
            <v:stroke on="f" joinstyle="miter"/>
            <v:imagedata r:id="rId53" o:title=""/>
            <o:lock v:ext="edit" aspectratio="t"/>
            <w10:wrap type="none"/>
            <w10:anchorlock/>
          </v:shape>
          <o:OLEObject Type="Embed" ProgID="Equation.3" ShapeID="_x0000_i1073" DrawAspect="Content" ObjectID="_1468075773" r:id="rId82">
            <o:LockedField>false</o:LockedField>
          </o:OLEObject>
        </w:object>
      </w:r>
    </w:p>
    <w:p>
      <w:pPr>
        <w:rPr>
          <w:rFonts w:ascii="Times New Roman" w:hAnsi="Times New Roman"/>
          <w:bCs/>
          <w:color w:val="000000" w:themeColor="text1"/>
          <w:sz w:val="24"/>
        </w:rPr>
      </w:pPr>
      <w:r>
        <w:rPr>
          <w:rFonts w:hint="eastAsia" w:ascii="Times New Roman" w:hAnsi="Times New Roman"/>
          <w:bCs/>
          <w:color w:val="000000" w:themeColor="text1"/>
          <w:sz w:val="24"/>
        </w:rPr>
        <w:t>3</w:t>
      </w:r>
      <w:r>
        <w:rPr>
          <w:rFonts w:ascii="Times New Roman" w:hAnsi="Times New Roman"/>
          <w:bCs/>
          <w:color w:val="000000" w:themeColor="text1"/>
          <w:sz w:val="24"/>
        </w:rPr>
        <w:t xml:space="preserve">.3 </w:t>
      </w:r>
      <w:r>
        <w:rPr>
          <w:rFonts w:hint="eastAsia" w:hAnsi="宋体"/>
          <w:bCs/>
          <w:sz w:val="24"/>
        </w:rPr>
        <w:t>声校准器的稳定性</w:t>
      </w:r>
      <w:r>
        <w:rPr>
          <w:rFonts w:hAnsi="宋体"/>
          <w:bCs/>
          <w:sz w:val="24"/>
        </w:rPr>
        <w:t>引入的标准不确定度</w:t>
      </w:r>
      <w:r>
        <w:rPr>
          <w:bCs/>
          <w:position w:val="-12"/>
          <w:sz w:val="24"/>
        </w:rPr>
        <w:object>
          <v:shape id="_x0000_i1074" o:spt="75" type="#_x0000_t75" style="height:18.3pt;width:12.75pt;" o:ole="t" filled="f" o:preferrelative="t" stroked="f" coordsize="21600,21600">
            <v:path/>
            <v:fill on="f" focussize="0,0"/>
            <v:stroke on="f" joinstyle="miter"/>
            <v:imagedata r:id="rId55" o:title=""/>
            <o:lock v:ext="edit" aspectratio="t"/>
            <w10:wrap type="none"/>
            <w10:anchorlock/>
          </v:shape>
          <o:OLEObject Type="Embed" ProgID="Equation.3" ShapeID="_x0000_i1074" DrawAspect="Content" ObjectID="_1468075774" r:id="rId83">
            <o:LockedField>false</o:LockedField>
          </o:OLEObject>
        </w:object>
      </w:r>
    </w:p>
    <w:p>
      <w:pPr>
        <w:ind w:firstLine="480" w:firstLineChars="200"/>
        <w:rPr>
          <w:rFonts w:ascii="Times New Roman" w:hAnsi="Times New Roman"/>
          <w:bCs/>
          <w:sz w:val="24"/>
        </w:rPr>
      </w:pPr>
      <w:r>
        <w:rPr>
          <w:rFonts w:hint="eastAsia" w:hAnsi="宋体"/>
          <w:bCs/>
          <w:sz w:val="24"/>
        </w:rPr>
        <w:t>声校准器的稳定性</w:t>
      </w:r>
      <w:r>
        <w:rPr>
          <w:rFonts w:hAnsi="宋体"/>
          <w:bCs/>
          <w:sz w:val="24"/>
        </w:rPr>
        <w:t>优于</w:t>
      </w:r>
      <w:r>
        <w:rPr>
          <w:rFonts w:ascii="Times New Roman" w:hAnsi="Times New Roman"/>
          <w:bCs/>
          <w:sz w:val="24"/>
        </w:rPr>
        <w:t>±0.</w:t>
      </w:r>
      <w:r>
        <w:rPr>
          <w:rFonts w:hint="eastAsia" w:ascii="Times New Roman" w:hAnsi="Times New Roman"/>
          <w:bCs/>
          <w:sz w:val="24"/>
        </w:rPr>
        <w:t>2</w:t>
      </w:r>
      <w:r>
        <w:rPr>
          <w:rFonts w:ascii="Times New Roman" w:hAnsi="Times New Roman"/>
          <w:bCs/>
          <w:sz w:val="24"/>
        </w:rPr>
        <w:t xml:space="preserve"> dB，按均匀分布，取</w:t>
      </w:r>
      <w:r>
        <w:rPr>
          <w:rFonts w:ascii="Times New Roman" w:hAnsi="Times New Roman"/>
          <w:bCs/>
          <w:position w:val="-8"/>
          <w:sz w:val="24"/>
        </w:rPr>
        <w:object>
          <v:shape id="_x0000_i1075" o:spt="75" type="#_x0000_t75" style="height:17.15pt;width:32.1pt;" o:ole="t" filled="f" o:preferrelative="t" stroked="f" coordsize="21600,21600">
            <v:path/>
            <v:fill on="f" focussize="0,0"/>
            <v:stroke on="f" joinstyle="miter"/>
            <v:imagedata r:id="rId50" o:title=""/>
            <o:lock v:ext="edit" aspectratio="t"/>
            <w10:wrap type="none"/>
            <w10:anchorlock/>
          </v:shape>
          <o:OLEObject Type="Embed" ProgID="Equation.3" ShapeID="_x0000_i1075" DrawAspect="Content" ObjectID="_1468075775" r:id="rId84">
            <o:LockedField>false</o:LockedField>
          </o:OLEObject>
        </w:object>
      </w:r>
      <w:r>
        <w:rPr>
          <w:rFonts w:hint="eastAsia" w:ascii="Times New Roman" w:hAnsi="Times New Roman"/>
          <w:bCs/>
          <w:sz w:val="24"/>
        </w:rPr>
        <w:t>，则</w:t>
      </w:r>
      <w:r>
        <w:rPr>
          <w:bCs/>
          <w:position w:val="-12"/>
          <w:sz w:val="24"/>
        </w:rPr>
        <w:object>
          <v:shape id="_x0000_i1076" o:spt="75" type="#_x0000_t75" style="height:18.3pt;width:12.75pt;" o:ole="t" filled="f" o:preferrelative="t" stroked="f" coordsize="21600,21600">
            <v:path/>
            <v:fill on="f" focussize="0,0"/>
            <v:stroke on="f" joinstyle="miter"/>
            <v:imagedata r:id="rId58" o:title=""/>
            <o:lock v:ext="edit" aspectratio="t"/>
            <w10:wrap type="none"/>
            <w10:anchorlock/>
          </v:shape>
          <o:OLEObject Type="Embed" ProgID="Equation.3" ShapeID="_x0000_i1076" DrawAspect="Content" ObjectID="_1468075776" r:id="rId85">
            <o:LockedField>false</o:LockedField>
          </o:OLEObject>
        </w:object>
      </w:r>
      <w:r>
        <w:rPr>
          <w:rFonts w:hint="eastAsia" w:ascii="Times New Roman" w:hAnsi="Times New Roman"/>
          <w:bCs/>
          <w:sz w:val="24"/>
        </w:rPr>
        <w:t>：</w:t>
      </w:r>
    </w:p>
    <w:p>
      <w:pPr>
        <w:jc w:val="center"/>
        <w:rPr>
          <w:rFonts w:ascii="Times New Roman" w:hAnsi="Times New Roman"/>
          <w:bCs/>
          <w:color w:val="000000" w:themeColor="text1"/>
          <w:sz w:val="24"/>
        </w:rPr>
      </w:pPr>
      <w:r>
        <w:rPr>
          <w:rFonts w:ascii="Times New Roman" w:hAnsi="Times New Roman"/>
          <w:bCs/>
          <w:position w:val="-12"/>
          <w:sz w:val="24"/>
        </w:rPr>
        <w:object>
          <v:shape id="_x0000_i1077" o:spt="75" type="#_x0000_t75" style="height:19.95pt;width:95.25pt;" o:ole="t" filled="f" o:preferrelative="t" stroked="f" coordsize="21600,21600">
            <v:path/>
            <v:fill on="f" focussize="0,0"/>
            <v:stroke on="f" joinstyle="miter"/>
            <v:imagedata r:id="rId87" o:title=""/>
            <o:lock v:ext="edit" aspectratio="t"/>
            <w10:wrap type="none"/>
            <w10:anchorlock/>
          </v:shape>
          <o:OLEObject Type="Embed" ProgID="Equation.3" ShapeID="_x0000_i1077" DrawAspect="Content" ObjectID="_1468075777" r:id="rId86">
            <o:LockedField>false</o:LockedField>
          </o:OLEObject>
        </w:object>
      </w:r>
    </w:p>
    <w:p>
      <w:pPr>
        <w:rPr>
          <w:rFonts w:ascii="Times New Roman" w:hAnsi="Times New Roman"/>
          <w:bCs/>
          <w:color w:val="000000" w:themeColor="text1"/>
          <w:sz w:val="24"/>
        </w:rPr>
      </w:pPr>
      <w:r>
        <w:rPr>
          <w:rFonts w:hint="eastAsia" w:ascii="Times New Roman" w:hAnsi="Times New Roman"/>
          <w:bCs/>
          <w:color w:val="000000" w:themeColor="text1"/>
          <w:sz w:val="24"/>
        </w:rPr>
        <w:t>3</w:t>
      </w:r>
      <w:r>
        <w:rPr>
          <w:rFonts w:ascii="Times New Roman" w:hAnsi="Times New Roman"/>
          <w:bCs/>
          <w:color w:val="000000" w:themeColor="text1"/>
          <w:sz w:val="24"/>
        </w:rPr>
        <w:t xml:space="preserve">.4 </w:t>
      </w:r>
      <w:r>
        <w:rPr>
          <w:rFonts w:hint="eastAsia" w:hAnsi="宋体"/>
          <w:bCs/>
          <w:sz w:val="24"/>
        </w:rPr>
        <w:t>声分析仪</w:t>
      </w:r>
      <w:r>
        <w:rPr>
          <w:rFonts w:hAnsi="宋体"/>
          <w:bCs/>
          <w:sz w:val="24"/>
        </w:rPr>
        <w:t>引入的标准不确定度</w:t>
      </w:r>
      <w:r>
        <w:rPr>
          <w:bCs/>
          <w:position w:val="-10"/>
          <w:sz w:val="24"/>
        </w:rPr>
        <w:object>
          <v:shape id="_x0000_i1078" o:spt="75" type="#_x0000_t75" style="height:17.15pt;width:12.75pt;" o:ole="t" filled="f" o:preferrelative="t" stroked="f" coordsize="21600,21600">
            <v:path/>
            <v:fill on="f" focussize="0,0"/>
            <v:stroke on="f" joinstyle="miter"/>
            <v:imagedata r:id="rId89" o:title=""/>
            <o:lock v:ext="edit" aspectratio="t"/>
            <w10:wrap type="none"/>
            <w10:anchorlock/>
          </v:shape>
          <o:OLEObject Type="Embed" ProgID="Equation.3" ShapeID="_x0000_i1078" DrawAspect="Content" ObjectID="_1468075778" r:id="rId88">
            <o:LockedField>false</o:LockedField>
          </o:OLEObject>
        </w:object>
      </w:r>
    </w:p>
    <w:p>
      <w:pPr>
        <w:ind w:firstLine="480" w:firstLineChars="200"/>
        <w:rPr>
          <w:rFonts w:ascii="Times New Roman" w:hAnsi="Times New Roman"/>
          <w:bCs/>
          <w:sz w:val="24"/>
        </w:rPr>
      </w:pPr>
      <w:r>
        <w:rPr>
          <w:rFonts w:hint="eastAsia" w:hAnsi="宋体"/>
          <w:bCs/>
          <w:sz w:val="24"/>
        </w:rPr>
        <w:t>声分析仪的频率响应</w:t>
      </w:r>
      <w:r>
        <w:rPr>
          <w:rFonts w:hAnsi="宋体"/>
          <w:bCs/>
          <w:sz w:val="24"/>
        </w:rPr>
        <w:t>误差优于</w:t>
      </w:r>
      <w:r>
        <w:rPr>
          <w:rFonts w:ascii="Times New Roman" w:hAnsi="Times New Roman"/>
          <w:bCs/>
          <w:sz w:val="24"/>
        </w:rPr>
        <w:t>±0.</w:t>
      </w:r>
      <w:r>
        <w:rPr>
          <w:rFonts w:hint="eastAsia" w:ascii="Times New Roman" w:hAnsi="Times New Roman"/>
          <w:bCs/>
          <w:sz w:val="24"/>
        </w:rPr>
        <w:t>1</w:t>
      </w:r>
      <w:r>
        <w:rPr>
          <w:rFonts w:ascii="Times New Roman" w:hAnsi="Times New Roman"/>
          <w:bCs/>
          <w:sz w:val="24"/>
        </w:rPr>
        <w:t xml:space="preserve"> dB，按均匀分布，取</w:t>
      </w:r>
      <w:r>
        <w:rPr>
          <w:rFonts w:ascii="Times New Roman" w:hAnsi="Times New Roman"/>
          <w:bCs/>
          <w:position w:val="-8"/>
          <w:sz w:val="24"/>
        </w:rPr>
        <w:object>
          <v:shape id="_x0000_i1079" o:spt="75" type="#_x0000_t75" style="height:17.15pt;width:32.1pt;" o:ole="t" filled="f" o:preferrelative="t" stroked="f" coordsize="21600,21600">
            <v:path/>
            <v:fill on="f" focussize="0,0"/>
            <v:stroke on="f" joinstyle="miter"/>
            <v:imagedata r:id="rId50" o:title=""/>
            <o:lock v:ext="edit" aspectratio="t"/>
            <w10:wrap type="none"/>
            <w10:anchorlock/>
          </v:shape>
          <o:OLEObject Type="Embed" ProgID="Equation.3" ShapeID="_x0000_i1079" DrawAspect="Content" ObjectID="_1468075779" r:id="rId90">
            <o:LockedField>false</o:LockedField>
          </o:OLEObject>
        </w:object>
      </w:r>
      <w:r>
        <w:rPr>
          <w:rFonts w:hint="eastAsia" w:ascii="Times New Roman" w:hAnsi="Times New Roman"/>
          <w:bCs/>
          <w:sz w:val="24"/>
        </w:rPr>
        <w:t>，则</w:t>
      </w:r>
      <w:r>
        <w:rPr>
          <w:bCs/>
          <w:position w:val="-10"/>
          <w:sz w:val="24"/>
        </w:rPr>
        <w:object>
          <v:shape id="_x0000_i1080" o:spt="75" type="#_x0000_t75" style="height:17.15pt;width:12.75pt;" o:ole="t" filled="f" o:preferrelative="t" stroked="f" coordsize="21600,21600">
            <v:path/>
            <v:fill on="f" focussize="0,0"/>
            <v:stroke on="f" joinstyle="miter"/>
            <v:imagedata r:id="rId89" o:title=""/>
            <o:lock v:ext="edit" aspectratio="t"/>
            <w10:wrap type="none"/>
            <w10:anchorlock/>
          </v:shape>
          <o:OLEObject Type="Embed" ProgID="Equation.3" ShapeID="_x0000_i1080" DrawAspect="Content" ObjectID="_1468075780" r:id="rId91">
            <o:LockedField>false</o:LockedField>
          </o:OLEObject>
        </w:object>
      </w:r>
      <w:r>
        <w:rPr>
          <w:rFonts w:hint="eastAsia" w:ascii="Times New Roman" w:hAnsi="Times New Roman"/>
          <w:bCs/>
          <w:sz w:val="24"/>
        </w:rPr>
        <w:t>：</w:t>
      </w:r>
    </w:p>
    <w:p>
      <w:pPr>
        <w:jc w:val="center"/>
        <w:rPr>
          <w:rFonts w:ascii="Times New Roman" w:hAnsi="Times New Roman"/>
          <w:bCs/>
          <w:sz w:val="24"/>
        </w:rPr>
      </w:pPr>
      <w:r>
        <w:rPr>
          <w:rFonts w:ascii="Times New Roman" w:hAnsi="Times New Roman"/>
          <w:bCs/>
          <w:position w:val="-10"/>
          <w:sz w:val="24"/>
        </w:rPr>
        <w:object>
          <v:shape id="_x0000_i1081" o:spt="75" type="#_x0000_t75" style="height:18.85pt;width:95.25pt;" o:ole="t" filled="f" o:preferrelative="t" stroked="f" coordsize="21600,21600">
            <v:path/>
            <v:fill on="f" focussize="0,0"/>
            <v:stroke on="f" joinstyle="miter"/>
            <v:imagedata r:id="rId93" o:title=""/>
            <o:lock v:ext="edit" aspectratio="t"/>
            <w10:wrap type="none"/>
            <w10:anchorlock/>
          </v:shape>
          <o:OLEObject Type="Embed" ProgID="Equation.3" ShapeID="_x0000_i1081" DrawAspect="Content" ObjectID="_1468075781" r:id="rId92">
            <o:LockedField>false</o:LockedField>
          </o:OLEObject>
        </w:object>
      </w:r>
    </w:p>
    <w:p>
      <w:pPr>
        <w:rPr>
          <w:rFonts w:ascii="Times New Roman" w:hAnsi="Times New Roman"/>
          <w:bCs/>
          <w:color w:val="000000" w:themeColor="text1"/>
          <w:sz w:val="24"/>
        </w:rPr>
      </w:pPr>
      <w:r>
        <w:rPr>
          <w:rFonts w:hint="eastAsia" w:ascii="Times New Roman" w:hAnsi="Times New Roman"/>
          <w:bCs/>
          <w:color w:val="000000" w:themeColor="text1"/>
          <w:sz w:val="24"/>
        </w:rPr>
        <w:t>3</w:t>
      </w:r>
      <w:r>
        <w:rPr>
          <w:rFonts w:ascii="Times New Roman" w:hAnsi="Times New Roman"/>
          <w:bCs/>
          <w:color w:val="000000" w:themeColor="text1"/>
          <w:sz w:val="24"/>
        </w:rPr>
        <w:t>.5 标准不确定度分量一览表</w:t>
      </w:r>
      <w:r>
        <w:rPr>
          <w:rFonts w:hint="eastAsia" w:ascii="Times New Roman" w:hAnsi="Times New Roman"/>
          <w:bCs/>
          <w:color w:val="000000" w:themeColor="text1"/>
          <w:sz w:val="24"/>
        </w:rPr>
        <w:t>见表8</w:t>
      </w:r>
    </w:p>
    <w:p>
      <w:pPr>
        <w:jc w:val="center"/>
        <w:rPr>
          <w:rFonts w:ascii="Times New Roman" w:hAnsi="Times New Roman"/>
          <w:bCs/>
          <w:color w:val="000000" w:themeColor="text1"/>
          <w:sz w:val="24"/>
        </w:rPr>
      </w:pPr>
      <w:r>
        <w:rPr>
          <w:rFonts w:ascii="Times New Roman" w:hAnsi="Times New Roman"/>
          <w:bCs/>
          <w:color w:val="000000" w:themeColor="text1"/>
          <w:sz w:val="24"/>
        </w:rPr>
        <w:t>表</w:t>
      </w:r>
      <w:r>
        <w:rPr>
          <w:rFonts w:hint="eastAsia" w:ascii="Times New Roman" w:hAnsi="Times New Roman"/>
          <w:bCs/>
          <w:color w:val="000000" w:themeColor="text1"/>
          <w:sz w:val="24"/>
        </w:rPr>
        <w:t>8</w:t>
      </w:r>
    </w:p>
    <w:tbl>
      <w:tblPr>
        <w:tblStyle w:val="18"/>
        <w:tblW w:w="8535" w:type="dxa"/>
        <w:tblInd w:w="213"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55"/>
        <w:gridCol w:w="3240"/>
        <w:gridCol w:w="1260"/>
        <w:gridCol w:w="2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155"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bCs/>
                <w:color w:val="000000" w:themeColor="text1"/>
                <w:sz w:val="24"/>
              </w:rPr>
            </w:pPr>
            <w:r>
              <w:rPr>
                <w:rFonts w:hint="default" w:ascii="Times New Roman" w:hAnsi="Times New Roman"/>
                <w:bCs/>
                <w:color w:val="000000" w:themeColor="text1"/>
                <w:sz w:val="24"/>
              </w:rPr>
              <w:t>序号</w:t>
            </w:r>
          </w:p>
        </w:tc>
        <w:tc>
          <w:tcPr>
            <w:tcW w:w="324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bCs/>
                <w:color w:val="000000" w:themeColor="text1"/>
                <w:sz w:val="24"/>
              </w:rPr>
            </w:pPr>
            <w:r>
              <w:rPr>
                <w:rFonts w:hint="default" w:ascii="Times New Roman" w:hAnsi="Times New Roman"/>
                <w:bCs/>
                <w:color w:val="000000" w:themeColor="text1"/>
                <w:sz w:val="24"/>
              </w:rPr>
              <w:t>来 源</w:t>
            </w:r>
          </w:p>
        </w:tc>
        <w:tc>
          <w:tcPr>
            <w:tcW w:w="126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bCs/>
                <w:color w:val="000000" w:themeColor="text1"/>
                <w:sz w:val="24"/>
              </w:rPr>
            </w:pPr>
            <w:r>
              <w:rPr>
                <w:rFonts w:hint="default" w:ascii="Times New Roman" w:hAnsi="Times New Roman"/>
                <w:bCs/>
                <w:color w:val="000000" w:themeColor="text1"/>
                <w:sz w:val="24"/>
              </w:rPr>
              <w:t>符号</w:t>
            </w:r>
          </w:p>
        </w:tc>
        <w:tc>
          <w:tcPr>
            <w:tcW w:w="288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bCs/>
                <w:color w:val="000000" w:themeColor="text1"/>
                <w:sz w:val="24"/>
              </w:rPr>
            </w:pPr>
            <w:r>
              <w:rPr>
                <w:rFonts w:hint="default" w:ascii="Times New Roman" w:hAnsi="Times New Roman"/>
                <w:bCs/>
                <w:color w:val="000000" w:themeColor="text1"/>
                <w:sz w:val="24"/>
              </w:rPr>
              <w:t>不确定度分量（dB）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155"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bCs/>
                <w:color w:val="000000" w:themeColor="text1"/>
                <w:sz w:val="24"/>
              </w:rPr>
            </w:pPr>
            <w:r>
              <w:rPr>
                <w:rFonts w:hint="default" w:ascii="Times New Roman" w:hAnsi="Times New Roman"/>
                <w:bCs/>
                <w:color w:val="000000" w:themeColor="text1"/>
                <w:sz w:val="24"/>
              </w:rPr>
              <w:t>1</w:t>
            </w:r>
          </w:p>
        </w:tc>
        <w:tc>
          <w:tcPr>
            <w:tcW w:w="324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bCs/>
                <w:color w:val="000000" w:themeColor="text1"/>
                <w:sz w:val="24"/>
              </w:rPr>
            </w:pPr>
            <w:r>
              <w:rPr>
                <w:rFonts w:hint="default" w:ascii="Times New Roman" w:hAnsi="Times New Roman"/>
                <w:bCs/>
                <w:color w:val="000000" w:themeColor="text1"/>
                <w:sz w:val="24"/>
              </w:rPr>
              <w:t>测量重复性</w:t>
            </w:r>
          </w:p>
        </w:tc>
        <w:tc>
          <w:tcPr>
            <w:tcW w:w="126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bCs/>
                <w:color w:val="000000" w:themeColor="text1"/>
                <w:sz w:val="24"/>
              </w:rPr>
            </w:pPr>
            <w:r>
              <w:rPr>
                <w:rFonts w:hint="default" w:ascii="Times New Roman" w:hAnsi="Times New Roman"/>
                <w:bCs/>
                <w:color w:val="000000" w:themeColor="text1"/>
                <w:sz w:val="24"/>
              </w:rPr>
              <w:object>
                <v:shape id="_x0000_i1082" o:spt="75" type="#_x0000_t75" style="height:19.4pt;width:12.2pt;" o:ole="t" filled="f" o:preferrelative="t" stroked="f" coordsize="21600,21600">
                  <v:path/>
                  <v:fill on="f" focussize="0,0"/>
                  <v:stroke on="f" joinstyle="miter"/>
                  <v:imagedata r:id="rId95" o:title=""/>
                  <o:lock v:ext="edit" aspectratio="t"/>
                  <w10:wrap type="none"/>
                  <w10:anchorlock/>
                </v:shape>
                <o:OLEObject Type="Embed" ProgID="Equation.3" ShapeID="_x0000_i1082" DrawAspect="Content" ObjectID="_1468075782" r:id="rId94">
                  <o:LockedField>false</o:LockedField>
                </o:OLEObject>
              </w:object>
            </w:r>
          </w:p>
        </w:tc>
        <w:tc>
          <w:tcPr>
            <w:tcW w:w="288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bCs/>
                <w:color w:val="000000" w:themeColor="text1"/>
                <w:sz w:val="24"/>
              </w:rPr>
            </w:pPr>
            <w:r>
              <w:rPr>
                <w:rFonts w:hint="eastAsia" w:ascii="Times New Roman" w:hAnsi="Times New Roman"/>
                <w:bCs/>
                <w:color w:val="000000" w:themeColor="text1"/>
                <w:sz w:val="24"/>
              </w:rPr>
              <w:t>0.36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155"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bCs/>
                <w:color w:val="000000" w:themeColor="text1"/>
                <w:sz w:val="24"/>
              </w:rPr>
            </w:pPr>
            <w:r>
              <w:rPr>
                <w:rFonts w:hint="default" w:ascii="Times New Roman" w:hAnsi="Times New Roman"/>
                <w:bCs/>
                <w:color w:val="000000" w:themeColor="text1"/>
                <w:sz w:val="24"/>
              </w:rPr>
              <w:t>2</w:t>
            </w:r>
          </w:p>
        </w:tc>
        <w:tc>
          <w:tcPr>
            <w:tcW w:w="324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bCs/>
                <w:color w:val="000000" w:themeColor="text1"/>
                <w:sz w:val="24"/>
              </w:rPr>
            </w:pPr>
            <w:r>
              <w:rPr>
                <w:rFonts w:hint="eastAsia" w:ascii="Times New Roman" w:hAnsi="Times New Roman"/>
                <w:bCs/>
                <w:color w:val="000000" w:themeColor="text1"/>
                <w:sz w:val="24"/>
              </w:rPr>
              <w:t>标准</w:t>
            </w:r>
            <w:r>
              <w:rPr>
                <w:rFonts w:hint="default" w:ascii="Times New Roman" w:hAnsi="Times New Roman"/>
                <w:bCs/>
                <w:color w:val="000000" w:themeColor="text1"/>
                <w:sz w:val="24"/>
              </w:rPr>
              <w:t>传声器</w:t>
            </w:r>
          </w:p>
        </w:tc>
        <w:tc>
          <w:tcPr>
            <w:tcW w:w="126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bCs/>
                <w:color w:val="000000" w:themeColor="text1"/>
                <w:sz w:val="24"/>
              </w:rPr>
            </w:pPr>
            <w:r>
              <w:rPr>
                <w:rFonts w:hint="default" w:ascii="Times New Roman" w:hAnsi="Times New Roman"/>
                <w:bCs/>
                <w:color w:val="000000" w:themeColor="text1"/>
                <w:sz w:val="24"/>
              </w:rPr>
              <w:object>
                <v:shape id="_x0000_i1083" o:spt="75" type="#_x0000_t75" style="height:19.4pt;width:14.4pt;" o:ole="t" filled="f" o:preferrelative="t" stroked="f" coordsize="21600,21600">
                  <v:path/>
                  <v:fill on="f" focussize="0,0"/>
                  <v:stroke on="f" joinstyle="miter"/>
                  <v:imagedata r:id="rId97" o:title=""/>
                  <o:lock v:ext="edit" aspectratio="t"/>
                  <w10:wrap type="none"/>
                  <w10:anchorlock/>
                </v:shape>
                <o:OLEObject Type="Embed" ProgID="Equation.3" ShapeID="_x0000_i1083" DrawAspect="Content" ObjectID="_1468075783" r:id="rId96">
                  <o:LockedField>false</o:LockedField>
                </o:OLEObject>
              </w:object>
            </w:r>
          </w:p>
        </w:tc>
        <w:tc>
          <w:tcPr>
            <w:tcW w:w="288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bCs/>
                <w:color w:val="000000" w:themeColor="text1"/>
                <w:sz w:val="24"/>
              </w:rPr>
            </w:pPr>
            <w:r>
              <w:rPr>
                <w:rFonts w:hint="eastAsia" w:ascii="Times New Roman" w:hAnsi="Times New Roman"/>
                <w:bCs/>
                <w:color w:val="000000" w:themeColor="text1"/>
                <w:sz w:val="24"/>
              </w:rPr>
              <w:t>0.12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155"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bCs/>
                <w:color w:val="000000" w:themeColor="text1"/>
                <w:sz w:val="24"/>
              </w:rPr>
            </w:pPr>
            <w:r>
              <w:rPr>
                <w:rFonts w:hint="default" w:ascii="Times New Roman" w:hAnsi="Times New Roman"/>
                <w:bCs/>
                <w:color w:val="000000" w:themeColor="text1"/>
                <w:sz w:val="24"/>
              </w:rPr>
              <w:t>3</w:t>
            </w:r>
          </w:p>
        </w:tc>
        <w:tc>
          <w:tcPr>
            <w:tcW w:w="324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bCs/>
                <w:color w:val="000000" w:themeColor="text1"/>
                <w:sz w:val="24"/>
              </w:rPr>
            </w:pPr>
            <w:r>
              <w:rPr>
                <w:rFonts w:hint="default" w:ascii="Times New Roman" w:hAnsi="Times New Roman"/>
                <w:bCs/>
                <w:color w:val="000000" w:themeColor="text1"/>
                <w:sz w:val="24"/>
              </w:rPr>
              <w:t>声校准器</w:t>
            </w:r>
          </w:p>
        </w:tc>
        <w:tc>
          <w:tcPr>
            <w:tcW w:w="126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bCs/>
                <w:color w:val="000000" w:themeColor="text1"/>
                <w:sz w:val="24"/>
              </w:rPr>
            </w:pPr>
            <w:r>
              <w:rPr>
                <w:rFonts w:hint="default" w:ascii="Times New Roman" w:hAnsi="Times New Roman"/>
                <w:bCs/>
                <w:color w:val="000000" w:themeColor="text1"/>
                <w:sz w:val="24"/>
              </w:rPr>
              <w:object>
                <v:shape id="_x0000_i1084" o:spt="75" type="#_x0000_t75" style="height:20.5pt;width:13.3pt;" o:ole="t" filled="f" o:preferrelative="t" stroked="f" coordsize="21600,21600">
                  <v:path/>
                  <v:fill on="f" focussize="0,0"/>
                  <v:stroke on="f" joinstyle="miter"/>
                  <v:imagedata r:id="rId99" o:title=""/>
                  <o:lock v:ext="edit" aspectratio="t"/>
                  <w10:wrap type="none"/>
                  <w10:anchorlock/>
                </v:shape>
                <o:OLEObject Type="Embed" ProgID="Equation.3" ShapeID="_x0000_i1084" DrawAspect="Content" ObjectID="_1468075784" r:id="rId98">
                  <o:LockedField>false</o:LockedField>
                </o:OLEObject>
              </w:object>
            </w:r>
          </w:p>
        </w:tc>
        <w:tc>
          <w:tcPr>
            <w:tcW w:w="288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bCs/>
                <w:color w:val="000000" w:themeColor="text1"/>
                <w:sz w:val="24"/>
              </w:rPr>
            </w:pPr>
            <w:r>
              <w:rPr>
                <w:rFonts w:hint="eastAsia" w:ascii="Times New Roman" w:hAnsi="Times New Roman"/>
                <w:bCs/>
                <w:color w:val="000000" w:themeColor="text1"/>
                <w:sz w:val="24"/>
              </w:rPr>
              <w:t>0.12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155"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bCs/>
                <w:color w:val="000000" w:themeColor="text1"/>
                <w:sz w:val="24"/>
              </w:rPr>
            </w:pPr>
            <w:r>
              <w:rPr>
                <w:rFonts w:hint="default" w:ascii="Times New Roman" w:hAnsi="Times New Roman"/>
                <w:bCs/>
                <w:color w:val="000000" w:themeColor="text1"/>
                <w:sz w:val="24"/>
              </w:rPr>
              <w:t>4</w:t>
            </w:r>
          </w:p>
        </w:tc>
        <w:tc>
          <w:tcPr>
            <w:tcW w:w="324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bCs/>
                <w:color w:val="000000" w:themeColor="text1"/>
                <w:sz w:val="24"/>
              </w:rPr>
            </w:pPr>
            <w:r>
              <w:rPr>
                <w:rFonts w:hint="eastAsia" w:ascii="Times New Roman" w:hAnsi="Times New Roman"/>
                <w:bCs/>
                <w:color w:val="000000" w:themeColor="text1"/>
                <w:sz w:val="24"/>
              </w:rPr>
              <w:t>声分析仪</w:t>
            </w:r>
          </w:p>
        </w:tc>
        <w:tc>
          <w:tcPr>
            <w:tcW w:w="126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bCs/>
                <w:color w:val="000000" w:themeColor="text1"/>
                <w:sz w:val="24"/>
              </w:rPr>
            </w:pPr>
            <w:r>
              <w:rPr>
                <w:rFonts w:hint="default" w:ascii="Times New Roman" w:hAnsi="Times New Roman"/>
                <w:bCs/>
                <w:color w:val="000000" w:themeColor="text1"/>
                <w:sz w:val="24"/>
              </w:rPr>
              <w:object>
                <v:shape id="_x0000_i1085" o:spt="75" type="#_x0000_t75" style="height:19.4pt;width:14.4pt;" o:ole="t" filled="f" o:preferrelative="t" stroked="f" coordsize="21600,21600">
                  <v:path/>
                  <v:fill on="f" focussize="0,0"/>
                  <v:stroke on="f" joinstyle="miter"/>
                  <v:imagedata r:id="rId101" o:title=""/>
                  <o:lock v:ext="edit" aspectratio="t"/>
                  <w10:wrap type="none"/>
                  <w10:anchorlock/>
                </v:shape>
                <o:OLEObject Type="Embed" ProgID="Equation.3" ShapeID="_x0000_i1085" DrawAspect="Content" ObjectID="_1468075785" r:id="rId100">
                  <o:LockedField>false</o:LockedField>
                </o:OLEObject>
              </w:object>
            </w:r>
          </w:p>
        </w:tc>
        <w:tc>
          <w:tcPr>
            <w:tcW w:w="288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bCs/>
                <w:color w:val="000000" w:themeColor="text1"/>
                <w:sz w:val="24"/>
              </w:rPr>
            </w:pPr>
            <w:r>
              <w:rPr>
                <w:rFonts w:hint="eastAsia" w:ascii="Times New Roman" w:hAnsi="Times New Roman"/>
                <w:bCs/>
                <w:color w:val="000000" w:themeColor="text1"/>
                <w:sz w:val="24"/>
              </w:rPr>
              <w:t>0.06</w:t>
            </w:r>
          </w:p>
        </w:tc>
      </w:tr>
    </w:tbl>
    <w:p>
      <w:pPr>
        <w:rPr>
          <w:rFonts w:ascii="Times New Roman" w:hAnsi="Times New Roman"/>
          <w:bCs/>
          <w:color w:val="000000" w:themeColor="text1"/>
          <w:sz w:val="24"/>
        </w:rPr>
      </w:pPr>
      <w:r>
        <w:rPr>
          <w:rFonts w:hint="eastAsia" w:ascii="Times New Roman" w:hAnsi="Times New Roman"/>
          <w:bCs/>
          <w:color w:val="000000" w:themeColor="text1"/>
          <w:sz w:val="24"/>
        </w:rPr>
        <w:t xml:space="preserve">3.6 </w:t>
      </w:r>
      <w:r>
        <w:rPr>
          <w:rFonts w:ascii="Times New Roman" w:hAnsi="Times New Roman"/>
          <w:bCs/>
          <w:color w:val="000000" w:themeColor="text1"/>
          <w:sz w:val="24"/>
        </w:rPr>
        <w:t>合成标准不确定度</w:t>
      </w:r>
    </w:p>
    <w:p>
      <w:pPr>
        <w:ind w:firstLine="480" w:firstLineChars="200"/>
        <w:rPr>
          <w:rFonts w:ascii="Times New Roman" w:hAnsi="Times New Roman"/>
          <w:bCs/>
          <w:color w:val="000000" w:themeColor="text1"/>
          <w:sz w:val="24"/>
        </w:rPr>
      </w:pPr>
      <w:r>
        <w:rPr>
          <w:rFonts w:ascii="Times New Roman" w:hAnsi="Times New Roman"/>
          <w:bCs/>
          <w:color w:val="000000" w:themeColor="text1"/>
          <w:sz w:val="24"/>
        </w:rPr>
        <w:t>以上分量独立无关，合成标准不确定度为</w:t>
      </w:r>
    </w:p>
    <w:p>
      <w:pPr>
        <w:jc w:val="center"/>
        <w:rPr>
          <w:rFonts w:ascii="Times New Roman" w:hAnsi="Times New Roman"/>
          <w:bCs/>
          <w:color w:val="000000" w:themeColor="text1"/>
          <w:sz w:val="24"/>
        </w:rPr>
      </w:pPr>
      <w:r>
        <w:rPr>
          <w:rFonts w:ascii="Times New Roman" w:hAnsi="Times New Roman"/>
          <w:bCs/>
          <w:color w:val="000000" w:themeColor="text1"/>
          <w:sz w:val="24"/>
        </w:rPr>
        <w:object>
          <v:shape id="_x0000_i1086" o:spt="75" type="#_x0000_t75" style="height:33.8pt;width:90.3pt;" o:ole="t" filled="f" o:preferrelative="t" stroked="f" coordsize="21600,21600">
            <v:path/>
            <v:fill on="f" focussize="0,0"/>
            <v:stroke on="f" joinstyle="miter"/>
            <v:imagedata r:id="rId103" o:title=""/>
            <o:lock v:ext="edit" aspectratio="t"/>
            <w10:wrap type="none"/>
            <w10:anchorlock/>
          </v:shape>
          <o:OLEObject Type="Embed" ProgID="Equation.3" ShapeID="_x0000_i1086" DrawAspect="Content" ObjectID="_1468075786" r:id="rId102">
            <o:LockedField>false</o:LockedField>
          </o:OLEObject>
        </w:object>
      </w:r>
      <w:r>
        <w:rPr>
          <w:rFonts w:hint="eastAsia" w:ascii="Times New Roman" w:hAnsi="Times New Roman"/>
          <w:bCs/>
          <w:color w:val="000000" w:themeColor="text1"/>
          <w:sz w:val="24"/>
        </w:rPr>
        <w:t>，</w:t>
      </w:r>
      <w:r>
        <w:rPr>
          <w:rFonts w:ascii="Times New Roman" w:hAnsi="Times New Roman"/>
          <w:bCs/>
          <w:color w:val="000000" w:themeColor="text1"/>
          <w:sz w:val="24"/>
        </w:rPr>
        <w:t>则</w:t>
      </w:r>
      <w:r>
        <w:rPr>
          <w:rFonts w:ascii="Times New Roman" w:hAnsi="Times New Roman"/>
          <w:bCs/>
          <w:color w:val="000000" w:themeColor="text1"/>
          <w:sz w:val="24"/>
        </w:rPr>
        <w:object>
          <v:shape id="_x0000_i1087" o:spt="75" type="#_x0000_t75" style="height:18.3pt;width:31pt;" o:ole="t" filled="f" o:preferrelative="t" stroked="f" coordsize="21600,21600">
            <v:path/>
            <v:fill on="f" focussize="0,0"/>
            <v:stroke on="f" joinstyle="miter"/>
            <v:imagedata r:id="rId105" o:title=""/>
            <o:lock v:ext="edit" aspectratio="t"/>
            <w10:wrap type="none"/>
            <w10:anchorlock/>
          </v:shape>
          <o:OLEObject Type="Embed" ProgID="Equation.3" ShapeID="_x0000_i1087" DrawAspect="Content" ObjectID="_1468075787" r:id="rId104">
            <o:LockedField>false</o:LockedField>
          </o:OLEObject>
        </w:object>
      </w:r>
      <w:r>
        <w:rPr>
          <w:rFonts w:ascii="Times New Roman" w:hAnsi="Times New Roman"/>
          <w:bCs/>
          <w:color w:val="000000" w:themeColor="text1"/>
          <w:sz w:val="24"/>
        </w:rPr>
        <w:t>=0.</w:t>
      </w:r>
      <w:r>
        <w:rPr>
          <w:rFonts w:hint="eastAsia" w:ascii="Times New Roman" w:hAnsi="Times New Roman"/>
          <w:bCs/>
          <w:color w:val="000000" w:themeColor="text1"/>
          <w:sz w:val="24"/>
        </w:rPr>
        <w:t>40</w:t>
      </w:r>
      <w:r>
        <w:rPr>
          <w:rFonts w:ascii="Times New Roman" w:hAnsi="Times New Roman"/>
          <w:bCs/>
          <w:color w:val="000000" w:themeColor="text1"/>
          <w:sz w:val="24"/>
        </w:rPr>
        <w:t xml:space="preserve"> dB</w:t>
      </w:r>
    </w:p>
    <w:p>
      <w:pPr>
        <w:rPr>
          <w:rFonts w:ascii="Times New Roman" w:hAnsi="Times New Roman"/>
          <w:bCs/>
          <w:color w:val="000000" w:themeColor="text1"/>
          <w:sz w:val="24"/>
        </w:rPr>
      </w:pPr>
      <w:r>
        <w:rPr>
          <w:rFonts w:hint="eastAsia" w:ascii="Times New Roman" w:hAnsi="Times New Roman"/>
          <w:bCs/>
          <w:color w:val="000000" w:themeColor="text1"/>
          <w:sz w:val="24"/>
        </w:rPr>
        <w:t xml:space="preserve">3.7 </w:t>
      </w:r>
      <w:r>
        <w:rPr>
          <w:rFonts w:ascii="Times New Roman" w:hAnsi="Times New Roman"/>
          <w:bCs/>
          <w:color w:val="000000" w:themeColor="text1"/>
          <w:sz w:val="24"/>
        </w:rPr>
        <w:t>相对扩展不确定度：</w:t>
      </w:r>
    </w:p>
    <w:p>
      <w:pPr>
        <w:ind w:firstLine="480" w:firstLineChars="200"/>
        <w:rPr>
          <w:rFonts w:ascii="Times New Roman" w:hAnsi="Times New Roman"/>
          <w:bCs/>
          <w:color w:val="000000" w:themeColor="text1"/>
          <w:sz w:val="24"/>
        </w:rPr>
      </w:pPr>
      <w:r>
        <w:rPr>
          <w:rFonts w:ascii="Times New Roman" w:hAnsi="Times New Roman"/>
          <w:bCs/>
          <w:color w:val="000000" w:themeColor="text1"/>
          <w:sz w:val="24"/>
        </w:rPr>
        <w:t>取包含因子</w:t>
      </w:r>
      <w:r>
        <w:rPr>
          <w:rFonts w:ascii="Times New Roman" w:hAnsi="Times New Roman"/>
          <w:bCs/>
          <w:i/>
          <w:iCs/>
          <w:color w:val="000000" w:themeColor="text1"/>
          <w:sz w:val="24"/>
        </w:rPr>
        <w:t>k</w:t>
      </w:r>
      <w:r>
        <w:rPr>
          <w:rFonts w:ascii="Times New Roman" w:hAnsi="Times New Roman"/>
          <w:bCs/>
          <w:color w:val="000000" w:themeColor="text1"/>
          <w:sz w:val="24"/>
        </w:rPr>
        <w:t>=2，则相对扩展不确定：</w:t>
      </w:r>
    </w:p>
    <w:p>
      <w:pPr>
        <w:jc w:val="center"/>
        <w:rPr>
          <w:rFonts w:ascii="Times New Roman" w:hAnsi="Times New Roman"/>
          <w:bCs/>
          <w:color w:val="000000" w:themeColor="text1"/>
          <w:sz w:val="24"/>
        </w:rPr>
      </w:pPr>
      <w:r>
        <w:rPr>
          <w:rFonts w:ascii="Times New Roman" w:hAnsi="Times New Roman"/>
          <w:bCs/>
          <w:color w:val="000000" w:themeColor="text1"/>
          <w:position w:val="-12"/>
          <w:sz w:val="24"/>
        </w:rPr>
        <w:object>
          <v:shape id="_x0000_i1088" o:spt="75" type="#_x0000_t75" style="height:18.3pt;width:115.75pt;" o:ole="t" filled="f" o:preferrelative="t" stroked="f" coordsize="21600,21600">
            <v:path/>
            <v:fill on="f" focussize="0,0"/>
            <v:stroke on="f" joinstyle="miter"/>
            <v:imagedata r:id="rId107" o:title=""/>
            <o:lock v:ext="edit" aspectratio="t"/>
            <w10:wrap type="none"/>
            <w10:anchorlock/>
          </v:shape>
          <o:OLEObject Type="Embed" ProgID="Equation.3" ShapeID="_x0000_i1088" DrawAspect="Content" ObjectID="_1468075788" r:id="rId106">
            <o:LockedField>false</o:LockedField>
          </o:OLEObject>
        </w:object>
      </w:r>
      <w:r>
        <w:rPr>
          <w:rFonts w:ascii="Times New Roman" w:hAnsi="Times New Roman"/>
          <w:bCs/>
          <w:color w:val="000000" w:themeColor="text1"/>
          <w:sz w:val="24"/>
        </w:rPr>
        <w:t>dB</w:t>
      </w:r>
    </w:p>
    <w:p>
      <w:pPr>
        <w:rPr>
          <w:rFonts w:hint="eastAsia" w:ascii="Times New Roman" w:hAnsi="Times New Roman"/>
          <w:b/>
          <w:color w:val="000000" w:themeColor="text1"/>
          <w:sz w:val="24"/>
        </w:rPr>
      </w:pPr>
    </w:p>
    <w:p>
      <w:pPr>
        <w:rPr>
          <w:rFonts w:ascii="Times New Roman" w:hAnsi="Times New Roman"/>
          <w:b/>
          <w:color w:val="000000" w:themeColor="text1"/>
          <w:sz w:val="24"/>
        </w:rPr>
      </w:pPr>
      <w:r>
        <w:rPr>
          <w:rFonts w:hint="eastAsia" w:ascii="Times New Roman" w:hAnsi="Times New Roman"/>
          <w:b/>
          <w:color w:val="000000" w:themeColor="text1"/>
          <w:sz w:val="24"/>
        </w:rPr>
        <w:t>4</w:t>
      </w:r>
      <w:r>
        <w:rPr>
          <w:rFonts w:ascii="Times New Roman" w:hAnsi="Times New Roman"/>
          <w:b/>
          <w:color w:val="000000" w:themeColor="text1"/>
          <w:sz w:val="24"/>
        </w:rPr>
        <w:t xml:space="preserve"> </w:t>
      </w:r>
      <w:r>
        <w:rPr>
          <w:rFonts w:hint="eastAsia" w:ascii="Times New Roman" w:hAnsi="Times New Roman"/>
          <w:b/>
          <w:color w:val="000000" w:themeColor="text1"/>
          <w:sz w:val="24"/>
          <w:lang w:eastAsia="zh-CN"/>
        </w:rPr>
        <w:t>标准化声压级差</w:t>
      </w:r>
      <w:r>
        <w:rPr>
          <w:rFonts w:hint="eastAsia" w:ascii="Times New Roman" w:hAnsi="Times New Roman"/>
          <w:b/>
          <w:color w:val="000000" w:themeColor="text1"/>
          <w:sz w:val="24"/>
        </w:rPr>
        <w:t>测量不确定度</w:t>
      </w:r>
    </w:p>
    <w:p>
      <w:pPr>
        <w:keepNext w:val="0"/>
        <w:keepLines w:val="0"/>
        <w:pageBreakBefore w:val="0"/>
        <w:widowControl w:val="0"/>
        <w:kinsoku/>
        <w:wordWrap/>
        <w:overflowPunct/>
        <w:topLinePunct w:val="0"/>
        <w:autoSpaceDE/>
        <w:autoSpaceDN/>
        <w:bidi w:val="0"/>
        <w:adjustRightInd/>
        <w:snapToGrid/>
        <w:textAlignment w:val="auto"/>
        <w:rPr>
          <w:rFonts w:ascii="Times New Roman" w:hAnsi="Times New Roman"/>
          <w:bCs/>
          <w:color w:val="000000" w:themeColor="text1"/>
          <w:sz w:val="24"/>
        </w:rPr>
      </w:pPr>
      <w:r>
        <w:rPr>
          <w:rFonts w:hint="eastAsia" w:ascii="Times New Roman" w:hAnsi="Times New Roman"/>
          <w:bCs/>
          <w:color w:val="000000" w:themeColor="text1"/>
          <w:sz w:val="24"/>
        </w:rPr>
        <w:t>4.1 测量模型</w:t>
      </w:r>
    </w:p>
    <w:p>
      <w:pPr>
        <w:keepNext w:val="0"/>
        <w:keepLines w:val="0"/>
        <w:pageBreakBefore w:val="0"/>
        <w:widowControl w:val="0"/>
        <w:kinsoku/>
        <w:wordWrap/>
        <w:overflowPunct/>
        <w:topLinePunct w:val="0"/>
        <w:autoSpaceDE/>
        <w:autoSpaceDN/>
        <w:bidi w:val="0"/>
        <w:adjustRightInd/>
        <w:snapToGrid/>
        <w:jc w:val="center"/>
        <w:textAlignment w:val="auto"/>
        <w:rPr>
          <w:sz w:val="28"/>
        </w:rPr>
      </w:pPr>
      <w:r>
        <w:rPr>
          <w:position w:val="-30"/>
          <w:sz w:val="24"/>
        </w:rPr>
        <w:object>
          <v:shape id="_x0000_i1155" o:spt="75" alt="" type="#_x0000_t75" style="height:34.35pt;width:112.6pt;" o:ole="t" filled="f" o:preferrelative="t" stroked="f" coordsize="21600,21600">
            <v:path/>
            <v:fill on="f" focussize="0,0"/>
            <v:stroke on="f"/>
            <v:imagedata r:id="rId109" o:title=""/>
            <o:lock v:ext="edit" aspectratio="t"/>
            <w10:wrap type="none"/>
            <w10:anchorlock/>
          </v:shape>
          <o:OLEObject Type="Embed" ProgID="Equation.3" ShapeID="_x0000_i1155" DrawAspect="Content" ObjectID="_1468075789" r:id="rId108">
            <o:LockedField>false</o:LockedField>
          </o:OLEObject>
        </w:objec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ascii="Times New Roman" w:hAnsi="Times New Roman"/>
          <w:sz w:val="24"/>
        </w:rPr>
      </w:pPr>
      <w:r>
        <w:rPr>
          <w:rFonts w:ascii="Times New Roman" w:hAnsi="Times New Roman"/>
          <w:sz w:val="24"/>
        </w:rPr>
        <w:t>式中</w:t>
      </w:r>
      <w:r>
        <w:rPr>
          <w:rFonts w:hint="eastAsia" w:ascii="Times New Roman" w:hAnsi="Times New Roman"/>
          <w:sz w:val="24"/>
        </w:rPr>
        <w:t>：</w:t>
      </w:r>
    </w:p>
    <w:p>
      <w:pPr>
        <w:keepNext w:val="0"/>
        <w:keepLines w:val="0"/>
        <w:pageBreakBefore w:val="0"/>
        <w:widowControl w:val="0"/>
        <w:kinsoku/>
        <w:wordWrap/>
        <w:overflowPunct/>
        <w:topLinePunct w:val="0"/>
        <w:autoSpaceDE/>
        <w:autoSpaceDN/>
        <w:bidi w:val="0"/>
        <w:adjustRightInd/>
        <w:snapToGrid/>
        <w:ind w:firstLine="960" w:firstLineChars="400"/>
        <w:textAlignment w:val="auto"/>
        <w:rPr>
          <w:rFonts w:ascii="Times New Roman" w:hAnsi="Times New Roman"/>
          <w:sz w:val="24"/>
        </w:rPr>
      </w:pPr>
      <w:r>
        <w:rPr>
          <w:rFonts w:hint="default" w:ascii="Times New Roman" w:hAnsi="Times New Roman" w:cs="Times New Roman"/>
          <w:i/>
          <w:sz w:val="24"/>
        </w:rPr>
        <w:t>D</w:t>
      </w:r>
      <w:r>
        <w:rPr>
          <w:rFonts w:hint="default" w:ascii="Times New Roman" w:hAnsi="Times New Roman" w:cs="Times New Roman"/>
          <w:iCs/>
          <w:sz w:val="24"/>
          <w:vertAlign w:val="subscript"/>
        </w:rPr>
        <w:t>nT</w:t>
      </w:r>
      <w:r>
        <w:rPr>
          <w:rFonts w:ascii="Times New Roman" w:hAnsi="Times New Roman"/>
          <w:sz w:val="24"/>
        </w:rPr>
        <w:t>—</w:t>
      </w:r>
      <w:r>
        <w:rPr>
          <w:rFonts w:hint="eastAsia"/>
          <w:sz w:val="24"/>
        </w:rPr>
        <w:t>试听室（接</w:t>
      </w:r>
      <w:r>
        <w:rPr>
          <w:rFonts w:hint="eastAsia"/>
          <w:sz w:val="24"/>
          <w:lang w:eastAsia="zh-CN"/>
        </w:rPr>
        <w:t>收</w:t>
      </w:r>
      <w:r>
        <w:rPr>
          <w:rFonts w:hint="eastAsia"/>
          <w:sz w:val="24"/>
        </w:rPr>
        <w:t>室）与观察室（声源室）间的标准化声压级差</w:t>
      </w:r>
      <w:r>
        <w:rPr>
          <w:rFonts w:ascii="Times New Roman" w:hAnsi="Times New Roman"/>
          <w:sz w:val="24"/>
        </w:rPr>
        <w:t>，dB；</w:t>
      </w:r>
    </w:p>
    <w:p>
      <w:pPr>
        <w:keepNext w:val="0"/>
        <w:keepLines w:val="0"/>
        <w:pageBreakBefore w:val="0"/>
        <w:widowControl w:val="0"/>
        <w:kinsoku/>
        <w:wordWrap/>
        <w:overflowPunct/>
        <w:topLinePunct w:val="0"/>
        <w:autoSpaceDE/>
        <w:autoSpaceDN/>
        <w:bidi w:val="0"/>
        <w:adjustRightInd/>
        <w:snapToGrid/>
        <w:ind w:firstLine="960" w:firstLineChars="400"/>
        <w:textAlignment w:val="auto"/>
        <w:rPr>
          <w:rFonts w:ascii="Times New Roman" w:hAnsi="Times New Roman"/>
          <w:sz w:val="24"/>
        </w:rPr>
      </w:pPr>
      <w:r>
        <w:rPr>
          <w:rFonts w:ascii="Times New Roman" w:hAnsi="Times New Roman"/>
          <w:i/>
          <w:sz w:val="24"/>
        </w:rPr>
        <w:t>L</w:t>
      </w:r>
      <w:r>
        <w:rPr>
          <w:rFonts w:ascii="Times New Roman" w:hAnsi="Times New Roman"/>
          <w:sz w:val="24"/>
          <w:vertAlign w:val="subscript"/>
        </w:rPr>
        <w:t>1</w:t>
      </w:r>
      <w:r>
        <w:rPr>
          <w:rFonts w:ascii="Times New Roman" w:hAnsi="Times New Roman"/>
          <w:sz w:val="24"/>
        </w:rPr>
        <w:t>—声源室内平均频带声压级，dB；</w:t>
      </w:r>
    </w:p>
    <w:p>
      <w:pPr>
        <w:keepNext w:val="0"/>
        <w:keepLines w:val="0"/>
        <w:pageBreakBefore w:val="0"/>
        <w:widowControl w:val="0"/>
        <w:kinsoku/>
        <w:wordWrap/>
        <w:overflowPunct/>
        <w:topLinePunct w:val="0"/>
        <w:autoSpaceDE/>
        <w:autoSpaceDN/>
        <w:bidi w:val="0"/>
        <w:adjustRightInd/>
        <w:snapToGrid/>
        <w:ind w:firstLine="960" w:firstLineChars="400"/>
        <w:textAlignment w:val="auto"/>
        <w:rPr>
          <w:rFonts w:ascii="Times New Roman" w:hAnsi="Times New Roman"/>
          <w:sz w:val="24"/>
        </w:rPr>
      </w:pPr>
      <w:r>
        <w:rPr>
          <w:rFonts w:ascii="Times New Roman" w:hAnsi="Times New Roman"/>
          <w:i/>
          <w:sz w:val="24"/>
        </w:rPr>
        <w:t>L</w:t>
      </w:r>
      <w:r>
        <w:rPr>
          <w:rFonts w:ascii="Times New Roman" w:hAnsi="Times New Roman"/>
          <w:sz w:val="24"/>
          <w:vertAlign w:val="subscript"/>
        </w:rPr>
        <w:t>2</w:t>
      </w:r>
      <w:r>
        <w:rPr>
          <w:rFonts w:ascii="Times New Roman" w:hAnsi="Times New Roman"/>
          <w:sz w:val="24"/>
        </w:rPr>
        <w:t>—</w:t>
      </w:r>
      <w:r>
        <w:rPr>
          <w:rFonts w:hint="eastAsia" w:ascii="Times New Roman" w:hAnsi="Times New Roman"/>
          <w:sz w:val="24"/>
          <w:lang w:eastAsia="zh-CN"/>
        </w:rPr>
        <w:t>接收</w:t>
      </w:r>
      <w:r>
        <w:rPr>
          <w:rFonts w:ascii="Times New Roman" w:hAnsi="Times New Roman"/>
          <w:sz w:val="24"/>
        </w:rPr>
        <w:t>室内平均频带声压级，dB；</w:t>
      </w:r>
    </w:p>
    <w:p>
      <w:pPr>
        <w:keepNext w:val="0"/>
        <w:keepLines w:val="0"/>
        <w:pageBreakBefore w:val="0"/>
        <w:widowControl w:val="0"/>
        <w:kinsoku/>
        <w:wordWrap/>
        <w:overflowPunct/>
        <w:topLinePunct w:val="0"/>
        <w:autoSpaceDE/>
        <w:autoSpaceDN/>
        <w:bidi w:val="0"/>
        <w:adjustRightInd/>
        <w:snapToGrid/>
        <w:ind w:firstLine="960" w:firstLineChars="400"/>
        <w:textAlignment w:val="auto"/>
        <w:rPr>
          <w:rFonts w:ascii="Times New Roman" w:hAnsi="Times New Roman"/>
          <w:sz w:val="24"/>
        </w:rPr>
      </w:pPr>
      <w:r>
        <w:rPr>
          <w:rFonts w:ascii="Times New Roman" w:hAnsi="Times New Roman"/>
          <w:i/>
          <w:sz w:val="24"/>
        </w:rPr>
        <w:t>T</w:t>
      </w:r>
      <w:r>
        <w:rPr>
          <w:rFonts w:ascii="Times New Roman" w:hAnsi="Times New Roman"/>
          <w:sz w:val="24"/>
        </w:rPr>
        <w:t>—</w:t>
      </w:r>
      <w:r>
        <w:rPr>
          <w:rFonts w:hint="eastAsia" w:ascii="Times New Roman" w:hAnsi="Times New Roman"/>
          <w:sz w:val="24"/>
          <w:lang w:eastAsia="zh-CN"/>
        </w:rPr>
        <w:t>接收</w:t>
      </w:r>
      <w:r>
        <w:rPr>
          <w:rFonts w:ascii="Times New Roman" w:hAnsi="Times New Roman"/>
          <w:sz w:val="24"/>
        </w:rPr>
        <w:t>室混响时间，s；</w:t>
      </w:r>
    </w:p>
    <w:p>
      <w:pPr>
        <w:keepNext w:val="0"/>
        <w:keepLines w:val="0"/>
        <w:pageBreakBefore w:val="0"/>
        <w:widowControl w:val="0"/>
        <w:kinsoku/>
        <w:wordWrap/>
        <w:overflowPunct/>
        <w:topLinePunct w:val="0"/>
        <w:autoSpaceDE/>
        <w:autoSpaceDN/>
        <w:bidi w:val="0"/>
        <w:adjustRightInd/>
        <w:snapToGrid/>
        <w:ind w:firstLine="960" w:firstLineChars="400"/>
        <w:textAlignment w:val="auto"/>
        <w:rPr>
          <w:rFonts w:ascii="Times New Roman" w:hAnsi="Times New Roman"/>
          <w:sz w:val="24"/>
        </w:rPr>
      </w:pPr>
      <w:r>
        <w:rPr>
          <w:rFonts w:hint="eastAsia" w:ascii="Times New Roman" w:hAnsi="Times New Roman"/>
          <w:i/>
          <w:iCs/>
          <w:sz w:val="24"/>
          <w:lang w:eastAsia="zh-CN"/>
        </w:rPr>
        <w:t>T</w:t>
      </w:r>
      <w:r>
        <w:rPr>
          <w:rFonts w:hint="eastAsia" w:ascii="Times New Roman" w:hAnsi="Times New Roman"/>
          <w:sz w:val="24"/>
          <w:vertAlign w:val="subscript"/>
          <w:lang w:eastAsia="zh-CN"/>
        </w:rPr>
        <w:t>0</w:t>
      </w:r>
      <w:r>
        <w:rPr>
          <w:rFonts w:ascii="Times New Roman" w:hAnsi="Times New Roman"/>
          <w:sz w:val="24"/>
        </w:rPr>
        <w:t>—</w:t>
      </w:r>
      <w:r>
        <w:rPr>
          <w:rFonts w:hint="eastAsia" w:ascii="Times New Roman" w:hAnsi="Times New Roman"/>
          <w:sz w:val="24"/>
          <w:lang w:eastAsia="zh-CN"/>
        </w:rPr>
        <w:t>参考混响时间，</w:t>
      </w:r>
      <w:r>
        <w:rPr>
          <w:rFonts w:hint="eastAsia" w:ascii="Times New Roman" w:hAnsi="Times New Roman"/>
          <w:i/>
          <w:iCs/>
          <w:sz w:val="24"/>
          <w:lang w:eastAsia="zh-CN"/>
        </w:rPr>
        <w:t>T</w:t>
      </w:r>
      <w:r>
        <w:rPr>
          <w:rFonts w:hint="eastAsia" w:ascii="Times New Roman" w:hAnsi="Times New Roman"/>
          <w:sz w:val="24"/>
          <w:vertAlign w:val="subscript"/>
          <w:lang w:eastAsia="zh-CN"/>
        </w:rPr>
        <w:t>0</w:t>
      </w:r>
      <w:r>
        <w:rPr>
          <w:rFonts w:hint="eastAsia" w:ascii="Times New Roman" w:hAnsi="Times New Roman"/>
          <w:sz w:val="24"/>
          <w:lang w:eastAsia="zh-CN"/>
        </w:rPr>
        <w:t>＝0.5 s</w:t>
      </w:r>
      <w:r>
        <w:rPr>
          <w:rFonts w:ascii="Times New Roman" w:hAnsi="Times New Roman"/>
          <w:sz w:val="24"/>
        </w:rPr>
        <w:t>。</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sz w:val="24"/>
        </w:rPr>
      </w:pPr>
      <w:r>
        <w:rPr>
          <w:rFonts w:hint="eastAsia"/>
          <w:sz w:val="24"/>
        </w:rPr>
        <w:t>标准化声压级差不确定度的来源主要由以下几个部分组成：1）标准化声压级差测量重复性引入的不确定度；2）声源室内平均声压级引入的不确定度；3）</w:t>
      </w:r>
      <w:r>
        <w:rPr>
          <w:rFonts w:hint="eastAsia"/>
          <w:sz w:val="24"/>
          <w:lang w:eastAsia="zh-CN"/>
        </w:rPr>
        <w:t>接收</w:t>
      </w:r>
      <w:r>
        <w:rPr>
          <w:rFonts w:hint="eastAsia"/>
          <w:sz w:val="24"/>
        </w:rPr>
        <w:t>室内平均声压级引入的不确定度；4）</w:t>
      </w:r>
      <w:r>
        <w:rPr>
          <w:rFonts w:hint="eastAsia"/>
          <w:sz w:val="24"/>
          <w:lang w:eastAsia="zh-CN"/>
        </w:rPr>
        <w:t>接收</w:t>
      </w:r>
      <w:r>
        <w:rPr>
          <w:rFonts w:hint="eastAsia"/>
          <w:sz w:val="24"/>
        </w:rPr>
        <w:t>室混响时间引入的不确定度。</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sz w:val="24"/>
        </w:rPr>
      </w:pPr>
      <w:r>
        <w:rPr>
          <w:rFonts w:hint="eastAsia"/>
          <w:sz w:val="24"/>
        </w:rPr>
        <w:t>灵敏系数：</w:t>
      </w:r>
      <w:r>
        <w:rPr>
          <w:position w:val="-10"/>
          <w:sz w:val="24"/>
        </w:rPr>
        <w:object>
          <v:shape id="_x0000_i1090" o:spt="75" type="#_x0000_t75" style="height:17.15pt;width:29.9pt;" o:ole="t" fillcolor="#000011" filled="f" o:preferrelative="t" stroked="f" coordsize="21600,21600">
            <v:path/>
            <v:fill on="f" focussize="0,0"/>
            <v:stroke on="f" joinstyle="miter"/>
            <v:imagedata r:id="rId111" o:title=""/>
            <o:lock v:ext="edit" aspectratio="t"/>
            <w10:wrap type="none"/>
            <w10:anchorlock/>
          </v:shape>
          <o:OLEObject Type="Embed" ProgID="Equation.3" ShapeID="_x0000_i1090" DrawAspect="Content" ObjectID="_1468075790" r:id="rId110">
            <o:LockedField>false</o:LockedField>
          </o:OLEObject>
        </w:object>
      </w:r>
      <w:r>
        <w:rPr>
          <w:rFonts w:hint="eastAsia"/>
          <w:sz w:val="24"/>
        </w:rPr>
        <w:t>，</w:t>
      </w:r>
      <w:r>
        <w:rPr>
          <w:position w:val="-30"/>
          <w:sz w:val="24"/>
        </w:rPr>
        <w:object>
          <v:shape id="_x0000_i1091" o:spt="75" alt="" type="#_x0000_t75" style="height:33.8pt;width:67.1pt;" o:ole="t" filled="f" o:preferrelative="t" stroked="f" coordsize="21600,21600">
            <v:path/>
            <v:fill on="f" focussize="0,0"/>
            <v:stroke on="f"/>
            <v:imagedata r:id="rId113" o:title=""/>
            <o:lock v:ext="edit" aspectratio="t"/>
            <w10:wrap type="none"/>
            <w10:anchorlock/>
          </v:shape>
          <o:OLEObject Type="Embed" ProgID="Equation.3" ShapeID="_x0000_i1091" DrawAspect="Content" ObjectID="_1468075791" r:id="rId112">
            <o:LockedField>false</o:LockedField>
          </o:OLEObject>
        </w:object>
      </w:r>
      <w:r>
        <w:rPr>
          <w:rFonts w:hint="eastAsia"/>
          <w:sz w:val="24"/>
        </w:rPr>
        <w:t>，</w:t>
      </w:r>
      <w:r>
        <w:rPr>
          <w:position w:val="-30"/>
          <w:sz w:val="24"/>
        </w:rPr>
        <w:object>
          <v:shape id="_x0000_i1092" o:spt="75" alt="" type="#_x0000_t75" style="height:33.8pt;width:75.35pt;" o:ole="t" filled="f" o:preferrelative="t" stroked="f" coordsize="21600,21600">
            <v:path/>
            <v:fill on="f" focussize="0,0"/>
            <v:stroke on="f"/>
            <v:imagedata r:id="rId115" o:title=""/>
            <o:lock v:ext="edit" aspectratio="t"/>
            <w10:wrap type="none"/>
            <w10:anchorlock/>
          </v:shape>
          <o:OLEObject Type="Embed" ProgID="Equation.3" ShapeID="_x0000_i1092" DrawAspect="Content" ObjectID="_1468075792" r:id="rId114">
            <o:LockedField>false</o:LockedField>
          </o:OLEObject>
        </w:object>
      </w:r>
      <w:r>
        <w:rPr>
          <w:rFonts w:hint="eastAsia"/>
          <w:sz w:val="24"/>
        </w:rPr>
        <w:t>；</w:t>
      </w:r>
      <w:r>
        <w:rPr>
          <w:position w:val="-24"/>
          <w:sz w:val="24"/>
        </w:rPr>
        <w:object>
          <v:shape id="_x0000_i1093" o:spt="75" alt="" type="#_x0000_t75" style="height:31pt;width:96.35pt;" o:ole="t" filled="f" o:preferrelative="t" stroked="f" coordsize="21600,21600">
            <v:path/>
            <v:fill on="f" focussize="0,0"/>
            <v:stroke on="f"/>
            <v:imagedata r:id="rId117" o:title=""/>
            <o:lock v:ext="edit" aspectratio="t"/>
            <w10:wrap type="none"/>
            <w10:anchorlock/>
          </v:shape>
          <o:OLEObject Type="Embed" ProgID="Equation.3" ShapeID="_x0000_i1093" DrawAspect="Content" ObjectID="_1468075793" r:id="rId116">
            <o:LockedField>false</o:LockedField>
          </o:OLEObject>
        </w:object>
      </w:r>
      <w:r>
        <w:rPr>
          <w:rFonts w:hint="eastAsia"/>
          <w:sz w:val="24"/>
        </w:rPr>
        <w:t>；</w:t>
      </w:r>
    </w:p>
    <w:p>
      <w:pPr>
        <w:rPr>
          <w:rFonts w:ascii="Times New Roman" w:hAnsi="Times New Roman"/>
          <w:bCs/>
          <w:color w:val="000000" w:themeColor="text1"/>
          <w:sz w:val="24"/>
        </w:rPr>
      </w:pPr>
      <w:r>
        <w:rPr>
          <w:rFonts w:hint="eastAsia" w:ascii="Times New Roman" w:hAnsi="Times New Roman"/>
          <w:bCs/>
          <w:color w:val="000000" w:themeColor="text1"/>
          <w:sz w:val="24"/>
        </w:rPr>
        <w:t>4</w:t>
      </w:r>
      <w:r>
        <w:rPr>
          <w:rFonts w:ascii="Times New Roman" w:hAnsi="Times New Roman"/>
          <w:bCs/>
          <w:color w:val="000000" w:themeColor="text1"/>
          <w:sz w:val="24"/>
        </w:rPr>
        <w:t>.</w:t>
      </w:r>
      <w:r>
        <w:rPr>
          <w:rFonts w:hint="eastAsia" w:ascii="Times New Roman" w:hAnsi="Times New Roman"/>
          <w:bCs/>
          <w:color w:val="000000" w:themeColor="text1"/>
          <w:sz w:val="24"/>
        </w:rPr>
        <w:t>2</w:t>
      </w:r>
      <w:r>
        <w:rPr>
          <w:rFonts w:ascii="Times New Roman" w:hAnsi="Times New Roman"/>
          <w:bCs/>
          <w:color w:val="000000" w:themeColor="text1"/>
          <w:sz w:val="24"/>
        </w:rPr>
        <w:t xml:space="preserve"> </w:t>
      </w:r>
      <w:r>
        <w:rPr>
          <w:rFonts w:hint="eastAsia" w:ascii="Times New Roman" w:hAnsi="Times New Roman"/>
          <w:bCs/>
          <w:color w:val="000000" w:themeColor="text1"/>
          <w:sz w:val="24"/>
        </w:rPr>
        <w:t>测量重复性引入的标准不确定度</w:t>
      </w:r>
      <w:r>
        <w:rPr>
          <w:bCs/>
          <w:position w:val="-10"/>
          <w:sz w:val="24"/>
        </w:rPr>
        <w:object>
          <v:shape id="_x0000_i1096" o:spt="75" type="#_x0000_t75" style="height:17.15pt;width:12.2pt;" o:ole="t" filled="f" o:preferrelative="t" stroked="f" coordsize="21600,21600">
            <v:path/>
            <v:fill on="f" focussize="0,0"/>
            <v:stroke on="f" joinstyle="miter"/>
            <v:imagedata r:id="rId7" o:title=""/>
            <o:lock v:ext="edit" aspectratio="t"/>
            <w10:wrap type="none"/>
            <w10:anchorlock/>
          </v:shape>
          <o:OLEObject Type="Embed" ProgID="Equation.3" ShapeID="_x0000_i1096" DrawAspect="Content" ObjectID="_1468075794" r:id="rId118">
            <o:LockedField>false</o:LockedField>
          </o:OLEObject>
        </w:object>
      </w:r>
    </w:p>
    <w:p>
      <w:pPr>
        <w:ind w:firstLine="480" w:firstLineChars="200"/>
        <w:rPr>
          <w:rFonts w:ascii="Times New Roman" w:hAnsi="Times New Roman"/>
          <w:color w:val="000000" w:themeColor="text1"/>
          <w:sz w:val="24"/>
        </w:rPr>
      </w:pPr>
      <w:r>
        <w:rPr>
          <w:rFonts w:hint="eastAsia" w:ascii="Times New Roman" w:hAnsi="Times New Roman"/>
          <w:color w:val="000000" w:themeColor="text1"/>
          <w:sz w:val="24"/>
        </w:rPr>
        <w:t>在相同测量条件下，对同一试听室独立测量</w:t>
      </w:r>
      <w:r>
        <w:rPr>
          <w:rFonts w:hint="eastAsia" w:ascii="Times New Roman" w:hAnsi="Times New Roman"/>
          <w:color w:val="000000" w:themeColor="text1"/>
          <w:sz w:val="24"/>
          <w:lang w:val="en-US" w:eastAsia="zh-CN"/>
        </w:rPr>
        <w:t>6</w:t>
      </w:r>
      <w:r>
        <w:rPr>
          <w:rFonts w:hint="eastAsia" w:ascii="Times New Roman" w:hAnsi="Times New Roman"/>
          <w:color w:val="000000" w:themeColor="text1"/>
          <w:sz w:val="24"/>
        </w:rPr>
        <w:t>次，计算标准差</w:t>
      </w:r>
      <w:r>
        <w:rPr>
          <w:color w:val="000000"/>
          <w:position w:val="-10"/>
          <w:sz w:val="24"/>
        </w:rPr>
        <w:object>
          <v:shape id="_x0000_i1097" o:spt="75" type="#_x0000_t75" style="height:17.15pt;width:33.25pt;" o:ole="t" filled="f" o:preferrelative="t" stroked="f" coordsize="21600,21600">
            <v:path/>
            <v:fill on="f" focussize="0,0"/>
            <v:stroke on="f" joinstyle="miter"/>
            <v:imagedata r:id="rId9" o:title=""/>
            <o:lock v:ext="edit" aspectratio="t"/>
            <w10:wrap type="none"/>
            <w10:anchorlock/>
          </v:shape>
          <o:OLEObject Type="Embed" ProgID="Equation.3" ShapeID="_x0000_i1097" DrawAspect="Content" ObjectID="_1468075795" r:id="rId119">
            <o:LockedField>false</o:LockedField>
          </o:OLEObject>
        </w:object>
      </w:r>
      <w:r>
        <w:rPr>
          <w:rFonts w:hint="eastAsia" w:ascii="Times New Roman" w:hAnsi="Times New Roman"/>
          <w:color w:val="000000" w:themeColor="text1"/>
          <w:sz w:val="24"/>
        </w:rPr>
        <w:t>，得到测量数据见表9。</w:t>
      </w:r>
    </w:p>
    <w:p>
      <w:pPr>
        <w:jc w:val="center"/>
        <w:rPr>
          <w:rFonts w:hint="eastAsia" w:ascii="Times New Roman" w:hAnsi="Times New Roman"/>
          <w:color w:val="000000" w:themeColor="text1"/>
          <w:sz w:val="24"/>
        </w:rPr>
      </w:pPr>
    </w:p>
    <w:p>
      <w:pPr>
        <w:jc w:val="center"/>
        <w:rPr>
          <w:rFonts w:ascii="Times New Roman" w:hAnsi="Times New Roman"/>
          <w:color w:val="000000" w:themeColor="text1"/>
          <w:sz w:val="24"/>
        </w:rPr>
      </w:pPr>
      <w:r>
        <w:rPr>
          <w:rFonts w:hint="eastAsia" w:ascii="Times New Roman" w:hAnsi="Times New Roman"/>
          <w:color w:val="000000" w:themeColor="text1"/>
          <w:sz w:val="24"/>
        </w:rPr>
        <w:t>表9</w:t>
      </w:r>
    </w:p>
    <w:tbl>
      <w:tblPr>
        <w:tblStyle w:val="18"/>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358"/>
        <w:gridCol w:w="977"/>
        <w:gridCol w:w="978"/>
        <w:gridCol w:w="978"/>
        <w:gridCol w:w="978"/>
        <w:gridCol w:w="978"/>
        <w:gridCol w:w="990"/>
        <w:gridCol w:w="161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Merge w:val="restar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频率（Hz）</w:t>
            </w:r>
          </w:p>
        </w:tc>
        <w:tc>
          <w:tcPr>
            <w:tcW w:w="3319" w:type="pct"/>
            <w:gridSpan w:val="6"/>
            <w:tcBorders>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eastAsia="zh-CN"/>
              </w:rPr>
              <w:t>标准化声压级差</w:t>
            </w:r>
            <w:r>
              <w:rPr>
                <w:rFonts w:hint="default" w:ascii="Times New Roman" w:hAnsi="Times New Roman" w:eastAsiaTheme="minorEastAsia"/>
                <w:sz w:val="24"/>
                <w:szCs w:val="24"/>
              </w:rPr>
              <w:t>（</w:t>
            </w:r>
            <w:r>
              <w:rPr>
                <w:rFonts w:hint="eastAsia" w:ascii="Times New Roman" w:hAnsi="Times New Roman" w:eastAsiaTheme="minorEastAsia"/>
                <w:sz w:val="24"/>
                <w:szCs w:val="24"/>
              </w:rPr>
              <w:t>dB</w:t>
            </w:r>
            <w:r>
              <w:rPr>
                <w:rFonts w:hint="default" w:ascii="Times New Roman" w:hAnsi="Times New Roman" w:eastAsiaTheme="minorEastAsia"/>
                <w:sz w:val="24"/>
                <w:szCs w:val="24"/>
              </w:rPr>
              <w:t>）</w:t>
            </w:r>
          </w:p>
        </w:tc>
        <w:tc>
          <w:tcPr>
            <w:tcW w:w="912" w:type="pct"/>
            <w:vMerge w:val="restar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bCs/>
                <w:position w:val="-10"/>
                <w:sz w:val="24"/>
              </w:rPr>
              <w:object>
                <v:shape id="_x0000_i1098" o:spt="75" type="#_x0000_t75" style="height:17.15pt;width:12.2pt;" o:ole="t" filled="f" o:preferrelative="t" stroked="f" coordsize="21600,21600">
                  <v:path/>
                  <v:fill on="f" focussize="0,0"/>
                  <v:stroke on="f" joinstyle="miter"/>
                  <v:imagedata r:id="rId7" o:title=""/>
                  <o:lock v:ext="edit" aspectratio="t"/>
                  <w10:wrap type="none"/>
                  <w10:anchorlock/>
                </v:shape>
                <o:OLEObject Type="Embed" ProgID="Equation.3" ShapeID="_x0000_i1098" DrawAspect="Content" ObjectID="_1468075796" r:id="rId120">
                  <o:LockedField>false</o:LockedField>
                </o:OLEObject>
              </w:object>
            </w:r>
            <w:r>
              <w:rPr>
                <w:rFonts w:hint="default" w:ascii="Times New Roman" w:hAnsi="Times New Roman" w:eastAsiaTheme="minorEastAsia"/>
                <w:sz w:val="24"/>
                <w:szCs w:val="24"/>
              </w:rPr>
              <w:t>（</w:t>
            </w:r>
            <w:r>
              <w:rPr>
                <w:rFonts w:hint="eastAsia" w:ascii="Times New Roman" w:hAnsi="Times New Roman" w:eastAsiaTheme="minorEastAsia"/>
                <w:sz w:val="24"/>
                <w:szCs w:val="24"/>
              </w:rPr>
              <w:t>dB</w:t>
            </w:r>
            <w:r>
              <w:rPr>
                <w:rFonts w:hint="default" w:ascii="Times New Roman" w:hAnsi="Times New Roman" w:eastAsiaTheme="minorEastAsia"/>
                <w:sz w:val="24"/>
                <w:szCs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p>
        </w:tc>
        <w:tc>
          <w:tcPr>
            <w:tcW w:w="552"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w:t>
            </w:r>
          </w:p>
        </w:tc>
        <w:tc>
          <w:tcPr>
            <w:tcW w:w="552"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w:t>
            </w:r>
          </w:p>
        </w:tc>
        <w:tc>
          <w:tcPr>
            <w:tcW w:w="552"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3</w:t>
            </w:r>
          </w:p>
        </w:tc>
        <w:tc>
          <w:tcPr>
            <w:tcW w:w="552"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4</w:t>
            </w:r>
          </w:p>
        </w:tc>
        <w:tc>
          <w:tcPr>
            <w:tcW w:w="552"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5</w:t>
            </w:r>
          </w:p>
        </w:tc>
        <w:tc>
          <w:tcPr>
            <w:tcW w:w="555" w:type="pct"/>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6</w:t>
            </w:r>
          </w:p>
        </w:tc>
        <w:tc>
          <w:tcPr>
            <w:tcW w:w="912"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40.4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39.6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37.2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36.9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40.6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41.7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1.94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125</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34.9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36.0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36.9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36.4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35.9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36.1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0.66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160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32.5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33.0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34.6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34.4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34.7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34.6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0.93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34.0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33.6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36.6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37.2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34.8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35.1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1.43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250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36.4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37.0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37.9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38.0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36.9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37.4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0.61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315</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39.8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40.0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38.4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38.8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37.9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38.3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0.85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400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44.2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44.7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43.8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43.9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42.9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43.2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0.66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500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43.7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43.8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43.9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44.6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42.9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42.9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0.61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630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36.7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37.0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38.0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38.4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38.1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38.3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0.72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800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41.2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41.2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41.4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41.4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42.0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41.9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0.34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49.6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49.5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49.0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49.0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48.5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48.7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0.41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1250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51.7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51.7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51.2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51.3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50.6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50.8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0.44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1600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52.2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52.3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52.8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52.7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52.1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52.1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0.33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2000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54.5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54.5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54.2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54.3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53.4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53.4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0.53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2500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57.2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57.3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58.2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58.2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57.3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57.3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0.48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3150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60.5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60.5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61.0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61.0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59.9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59.8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0.53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4000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63.0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63.0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63.9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64.0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62.6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62.7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0.60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6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5000</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64.5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64.5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66.0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66.0 </w:t>
            </w:r>
          </w:p>
        </w:tc>
        <w:tc>
          <w:tcPr>
            <w:tcW w:w="979"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64.7 </w:t>
            </w:r>
          </w:p>
        </w:tc>
        <w:tc>
          <w:tcPr>
            <w:tcW w:w="98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64.7 </w:t>
            </w:r>
          </w:p>
        </w:tc>
        <w:tc>
          <w:tcPr>
            <w:tcW w:w="16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0.74 </w:t>
            </w:r>
          </w:p>
        </w:tc>
      </w:tr>
    </w:tbl>
    <w:p>
      <w:pPr>
        <w:rPr>
          <w:rFonts w:hint="eastAsia" w:ascii="Times New Roman" w:hAnsi="Times New Roman"/>
          <w:bCs/>
          <w:color w:val="000000" w:themeColor="text1"/>
          <w:sz w:val="24"/>
        </w:rPr>
      </w:pPr>
    </w:p>
    <w:p>
      <w:pPr>
        <w:rPr>
          <w:rFonts w:hint="eastAsia" w:ascii="Times New Roman" w:hAnsi="Times New Roman"/>
          <w:bCs/>
          <w:color w:val="000000" w:themeColor="text1"/>
          <w:sz w:val="24"/>
        </w:rPr>
      </w:pPr>
    </w:p>
    <w:p>
      <w:pPr>
        <w:rPr>
          <w:rFonts w:ascii="Times New Roman" w:hAnsi="Times New Roman"/>
          <w:bCs/>
          <w:color w:val="000000" w:themeColor="text1"/>
          <w:sz w:val="24"/>
        </w:rPr>
      </w:pPr>
      <w:r>
        <w:rPr>
          <w:rFonts w:hint="eastAsia" w:ascii="Times New Roman" w:hAnsi="Times New Roman"/>
          <w:bCs/>
          <w:color w:val="000000" w:themeColor="text1"/>
          <w:sz w:val="24"/>
        </w:rPr>
        <w:t>4</w:t>
      </w:r>
      <w:r>
        <w:rPr>
          <w:rFonts w:ascii="Times New Roman" w:hAnsi="Times New Roman"/>
          <w:bCs/>
          <w:color w:val="000000" w:themeColor="text1"/>
          <w:sz w:val="24"/>
        </w:rPr>
        <w:t>.</w:t>
      </w:r>
      <w:r>
        <w:rPr>
          <w:rFonts w:hint="eastAsia" w:ascii="Times New Roman" w:hAnsi="Times New Roman"/>
          <w:bCs/>
          <w:color w:val="000000" w:themeColor="text1"/>
          <w:sz w:val="24"/>
        </w:rPr>
        <w:t>3</w:t>
      </w:r>
      <w:r>
        <w:rPr>
          <w:rFonts w:ascii="Times New Roman" w:hAnsi="Times New Roman"/>
          <w:bCs/>
          <w:color w:val="000000" w:themeColor="text1"/>
          <w:sz w:val="24"/>
        </w:rPr>
        <w:t xml:space="preserve"> </w:t>
      </w:r>
      <w:r>
        <w:rPr>
          <w:rFonts w:hint="eastAsia" w:ascii="Times New Roman" w:hAnsi="Times New Roman"/>
          <w:bCs/>
          <w:color w:val="000000" w:themeColor="text1"/>
          <w:sz w:val="24"/>
        </w:rPr>
        <w:t>声源室内平均声压级引入</w:t>
      </w:r>
      <w:r>
        <w:rPr>
          <w:rFonts w:hAnsi="宋体"/>
          <w:bCs/>
          <w:sz w:val="24"/>
        </w:rPr>
        <w:t>的标准不确定度</w:t>
      </w:r>
      <w:r>
        <w:rPr>
          <w:bCs/>
          <w:position w:val="-10"/>
          <w:sz w:val="24"/>
        </w:rPr>
        <w:object>
          <v:shape id="_x0000_i1099" o:spt="75" type="#_x0000_t75" style="height:17.15pt;width:13.85pt;" o:ole="t" filled="f" o:preferrelative="t" stroked="f" coordsize="21600,21600">
            <v:path/>
            <v:fill on="f" focussize="0,0"/>
            <v:stroke on="f" joinstyle="miter"/>
            <v:imagedata r:id="rId12" o:title=""/>
            <o:lock v:ext="edit" aspectratio="t"/>
            <w10:wrap type="none"/>
            <w10:anchorlock/>
          </v:shape>
          <o:OLEObject Type="Embed" ProgID="Equation.3" ShapeID="_x0000_i1099" DrawAspect="Content" ObjectID="_1468075797" r:id="rId121">
            <o:LockedField>false</o:LockedField>
          </o:OLEObject>
        </w:object>
      </w:r>
    </w:p>
    <w:p>
      <w:pPr>
        <w:rPr>
          <w:rFonts w:ascii="Times New Roman" w:hAnsi="Times New Roman"/>
          <w:bCs/>
          <w:color w:val="000000" w:themeColor="text1"/>
          <w:sz w:val="24"/>
        </w:rPr>
      </w:pPr>
      <w:r>
        <w:rPr>
          <w:rFonts w:hint="eastAsia" w:ascii="Times New Roman" w:hAnsi="Times New Roman"/>
          <w:bCs/>
          <w:color w:val="000000" w:themeColor="text1"/>
          <w:sz w:val="24"/>
        </w:rPr>
        <w:t>4.3.1</w:t>
      </w:r>
      <w:r>
        <w:rPr>
          <w:rFonts w:hint="eastAsia" w:hAnsi="宋体"/>
          <w:bCs/>
          <w:sz w:val="24"/>
        </w:rPr>
        <w:t>标准传声器</w:t>
      </w:r>
      <w:r>
        <w:rPr>
          <w:rFonts w:hAnsi="宋体"/>
          <w:bCs/>
          <w:sz w:val="24"/>
        </w:rPr>
        <w:t>引入的标准不确定度</w:t>
      </w:r>
      <w:r>
        <w:rPr>
          <w:bCs/>
          <w:position w:val="-10"/>
          <w:sz w:val="24"/>
        </w:rPr>
        <w:object>
          <v:shape id="_x0000_i1100" o:spt="75" type="#_x0000_t75" style="height:17.3pt;width:16.05pt;" o:ole="t" filled="f" o:preferrelative="t" stroked="f" coordsize="21600,21600">
            <v:path/>
            <v:fill on="f" focussize="0,0"/>
            <v:stroke on="f"/>
            <v:imagedata r:id="rId123" o:title=""/>
            <o:lock v:ext="edit" aspectratio="t"/>
            <w10:wrap type="none"/>
            <w10:anchorlock/>
          </v:shape>
          <o:OLEObject Type="Embed" ProgID="Equation.3" ShapeID="_x0000_i1100" DrawAspect="Content" ObjectID="_1468075798" r:id="rId122">
            <o:LockedField>false</o:LockedField>
          </o:OLEObject>
        </w:object>
      </w:r>
    </w:p>
    <w:p>
      <w:pPr>
        <w:ind w:firstLine="480" w:firstLineChars="200"/>
        <w:rPr>
          <w:rFonts w:ascii="Times New Roman" w:hAnsi="Times New Roman"/>
          <w:bCs/>
          <w:sz w:val="24"/>
        </w:rPr>
      </w:pPr>
      <w:r>
        <w:rPr>
          <w:rFonts w:hint="eastAsia" w:hAnsi="宋体"/>
          <w:bCs/>
          <w:sz w:val="24"/>
          <w:highlight w:val="none"/>
        </w:rPr>
        <w:t>标准</w:t>
      </w:r>
      <w:r>
        <w:rPr>
          <w:rFonts w:hAnsi="宋体"/>
          <w:bCs/>
          <w:sz w:val="24"/>
          <w:highlight w:val="none"/>
        </w:rPr>
        <w:t>传声器</w:t>
      </w:r>
      <w:r>
        <w:rPr>
          <w:rFonts w:hAnsi="宋体"/>
          <w:bCs/>
          <w:sz w:val="24"/>
        </w:rPr>
        <w:t>灵敏度</w:t>
      </w:r>
      <w:r>
        <w:rPr>
          <w:rFonts w:hint="eastAsia" w:hAnsi="宋体"/>
          <w:bCs/>
          <w:sz w:val="24"/>
        </w:rPr>
        <w:t>级频率响应</w:t>
      </w:r>
      <w:r>
        <w:rPr>
          <w:rFonts w:hAnsi="宋体"/>
          <w:bCs/>
          <w:sz w:val="24"/>
        </w:rPr>
        <w:t>误差优于</w:t>
      </w:r>
      <w:r>
        <w:rPr>
          <w:rFonts w:ascii="Times New Roman" w:hAnsi="Times New Roman"/>
          <w:bCs/>
          <w:sz w:val="24"/>
        </w:rPr>
        <w:t>±0.2 dB，按均匀分布，取</w:t>
      </w:r>
      <w:r>
        <w:rPr>
          <w:rFonts w:ascii="Times New Roman" w:hAnsi="Times New Roman"/>
          <w:bCs/>
          <w:position w:val="-8"/>
          <w:sz w:val="24"/>
        </w:rPr>
        <w:object>
          <v:shape id="_x0000_i1101" o:spt="75" type="#_x0000_t75" style="height:17.15pt;width:32.1pt;" o:ole="t" filled="f" o:preferrelative="t" stroked="f" coordsize="21600,21600">
            <v:path/>
            <v:fill on="f" focussize="0,0"/>
            <v:stroke on="f" joinstyle="miter"/>
            <v:imagedata r:id="rId50" o:title=""/>
            <o:lock v:ext="edit" aspectratio="t"/>
            <w10:wrap type="none"/>
            <w10:anchorlock/>
          </v:shape>
          <o:OLEObject Type="Embed" ProgID="Equation.3" ShapeID="_x0000_i1101" DrawAspect="Content" ObjectID="_1468075799" r:id="rId124">
            <o:LockedField>false</o:LockedField>
          </o:OLEObject>
        </w:object>
      </w:r>
      <w:r>
        <w:rPr>
          <w:rFonts w:hint="eastAsia" w:ascii="Times New Roman" w:hAnsi="Times New Roman"/>
          <w:bCs/>
          <w:sz w:val="24"/>
        </w:rPr>
        <w:t>，则</w:t>
      </w:r>
      <w:r>
        <w:rPr>
          <w:bCs/>
          <w:position w:val="-10"/>
          <w:sz w:val="24"/>
        </w:rPr>
        <w:object>
          <v:shape id="_x0000_i1102" o:spt="75" type="#_x0000_t75" style="height:17.25pt;width:15.9pt;" o:ole="t" filled="f" o:preferrelative="t" stroked="f" coordsize="21600,21600">
            <v:path/>
            <v:fill on="f" focussize="0,0"/>
            <v:stroke on="f"/>
            <v:imagedata r:id="rId126" o:title=""/>
            <o:lock v:ext="edit" aspectratio="t"/>
            <w10:wrap type="none"/>
            <w10:anchorlock/>
          </v:shape>
          <o:OLEObject Type="Embed" ProgID="Equation.3" ShapeID="_x0000_i1102" DrawAspect="Content" ObjectID="_1468075800" r:id="rId125">
            <o:LockedField>false</o:LockedField>
          </o:OLEObject>
        </w:object>
      </w:r>
      <w:r>
        <w:rPr>
          <w:rFonts w:hint="eastAsia" w:ascii="Times New Roman" w:hAnsi="Times New Roman"/>
          <w:bCs/>
          <w:sz w:val="24"/>
        </w:rPr>
        <w:t>：</w:t>
      </w:r>
    </w:p>
    <w:p>
      <w:pPr>
        <w:jc w:val="center"/>
        <w:rPr>
          <w:rFonts w:ascii="Times New Roman" w:hAnsi="Times New Roman"/>
          <w:bCs/>
          <w:color w:val="000000" w:themeColor="text1"/>
          <w:sz w:val="24"/>
        </w:rPr>
      </w:pPr>
      <w:r>
        <w:rPr>
          <w:rFonts w:ascii="Times New Roman" w:hAnsi="Times New Roman"/>
          <w:bCs/>
          <w:position w:val="-10"/>
          <w:sz w:val="24"/>
        </w:rPr>
        <w:object>
          <v:shape id="_x0000_i1103" o:spt="75" type="#_x0000_t75" style="height:18.85pt;width:98.8pt;" o:ole="t" filled="f" o:preferrelative="t" stroked="f" coordsize="21600,21600">
            <v:path/>
            <v:fill on="f" focussize="0,0"/>
            <v:stroke on="f"/>
            <v:imagedata r:id="rId128" o:title=""/>
            <o:lock v:ext="edit" aspectratio="t"/>
            <w10:wrap type="none"/>
            <w10:anchorlock/>
          </v:shape>
          <o:OLEObject Type="Embed" ProgID="Equation.3" ShapeID="_x0000_i1103" DrawAspect="Content" ObjectID="_1468075801" r:id="rId127">
            <o:LockedField>false</o:LockedField>
          </o:OLEObject>
        </w:object>
      </w:r>
    </w:p>
    <w:p>
      <w:pPr>
        <w:rPr>
          <w:rFonts w:ascii="Times New Roman" w:hAnsi="Times New Roman"/>
          <w:bCs/>
          <w:color w:val="000000" w:themeColor="text1"/>
          <w:sz w:val="24"/>
        </w:rPr>
      </w:pPr>
      <w:r>
        <w:rPr>
          <w:rFonts w:hint="eastAsia" w:ascii="Times New Roman" w:hAnsi="Times New Roman"/>
          <w:bCs/>
          <w:color w:val="000000" w:themeColor="text1"/>
          <w:sz w:val="24"/>
          <w:lang w:val="en-US" w:eastAsia="zh-CN"/>
        </w:rPr>
        <w:t>4</w:t>
      </w:r>
      <w:r>
        <w:rPr>
          <w:rFonts w:ascii="Times New Roman" w:hAnsi="Times New Roman"/>
          <w:bCs/>
          <w:color w:val="000000" w:themeColor="text1"/>
          <w:sz w:val="24"/>
        </w:rPr>
        <w:t>.3</w:t>
      </w:r>
      <w:r>
        <w:rPr>
          <w:rFonts w:hint="eastAsia" w:ascii="Times New Roman" w:hAnsi="Times New Roman"/>
          <w:bCs/>
          <w:color w:val="000000" w:themeColor="text1"/>
          <w:sz w:val="24"/>
          <w:lang w:val="en-US" w:eastAsia="zh-CN"/>
        </w:rPr>
        <w:t>.2</w:t>
      </w:r>
      <w:r>
        <w:rPr>
          <w:rFonts w:ascii="Times New Roman" w:hAnsi="Times New Roman"/>
          <w:bCs/>
          <w:color w:val="000000" w:themeColor="text1"/>
          <w:sz w:val="24"/>
        </w:rPr>
        <w:t xml:space="preserve"> </w:t>
      </w:r>
      <w:r>
        <w:rPr>
          <w:rFonts w:hint="eastAsia" w:hAnsi="宋体"/>
          <w:bCs/>
          <w:sz w:val="24"/>
        </w:rPr>
        <w:t>声分析仪</w:t>
      </w:r>
      <w:r>
        <w:rPr>
          <w:rFonts w:hAnsi="宋体"/>
          <w:bCs/>
          <w:sz w:val="24"/>
        </w:rPr>
        <w:t>引入的标准不确定度</w:t>
      </w:r>
      <w:r>
        <w:rPr>
          <w:bCs/>
          <w:position w:val="-10"/>
          <w:sz w:val="24"/>
        </w:rPr>
        <w:object>
          <v:shape id="_x0000_i1104" o:spt="75" type="#_x0000_t75" style="height:17.3pt;width:16.7pt;" o:ole="t" filled="f" o:preferrelative="t" stroked="f" coordsize="21600,21600">
            <v:path/>
            <v:fill on="f" focussize="0,0"/>
            <v:stroke on="f"/>
            <v:imagedata r:id="rId130" o:title=""/>
            <o:lock v:ext="edit" aspectratio="t"/>
            <w10:wrap type="none"/>
            <w10:anchorlock/>
          </v:shape>
          <o:OLEObject Type="Embed" ProgID="Equation.3" ShapeID="_x0000_i1104" DrawAspect="Content" ObjectID="_1468075802" r:id="rId129">
            <o:LockedField>false</o:LockedField>
          </o:OLEObject>
        </w:object>
      </w:r>
    </w:p>
    <w:p>
      <w:pPr>
        <w:ind w:firstLine="480" w:firstLineChars="200"/>
        <w:rPr>
          <w:rFonts w:ascii="Times New Roman" w:hAnsi="Times New Roman"/>
          <w:bCs/>
          <w:sz w:val="24"/>
        </w:rPr>
      </w:pPr>
      <w:r>
        <w:rPr>
          <w:rFonts w:hint="eastAsia" w:hAnsi="宋体"/>
          <w:bCs/>
          <w:sz w:val="24"/>
        </w:rPr>
        <w:t>声分析仪的频率响应</w:t>
      </w:r>
      <w:r>
        <w:rPr>
          <w:rFonts w:hAnsi="宋体"/>
          <w:bCs/>
          <w:sz w:val="24"/>
        </w:rPr>
        <w:t>误差优于</w:t>
      </w:r>
      <w:r>
        <w:rPr>
          <w:rFonts w:ascii="Times New Roman" w:hAnsi="Times New Roman"/>
          <w:bCs/>
          <w:sz w:val="24"/>
        </w:rPr>
        <w:t>±0.</w:t>
      </w:r>
      <w:r>
        <w:rPr>
          <w:rFonts w:hint="eastAsia" w:ascii="Times New Roman" w:hAnsi="Times New Roman"/>
          <w:bCs/>
          <w:sz w:val="24"/>
        </w:rPr>
        <w:t>1</w:t>
      </w:r>
      <w:r>
        <w:rPr>
          <w:rFonts w:ascii="Times New Roman" w:hAnsi="Times New Roman"/>
          <w:bCs/>
          <w:sz w:val="24"/>
        </w:rPr>
        <w:t xml:space="preserve"> dB，按均匀分布，取</w:t>
      </w:r>
      <w:r>
        <w:rPr>
          <w:rFonts w:ascii="Times New Roman" w:hAnsi="Times New Roman"/>
          <w:bCs/>
          <w:position w:val="-8"/>
          <w:sz w:val="24"/>
        </w:rPr>
        <w:object>
          <v:shape id="_x0000_i1105" o:spt="75" type="#_x0000_t75" style="height:17.15pt;width:32.1pt;" o:ole="t" filled="f" o:preferrelative="t" stroked="f" coordsize="21600,21600">
            <v:path/>
            <v:fill on="f" focussize="0,0"/>
            <v:stroke on="f" joinstyle="miter"/>
            <v:imagedata r:id="rId50" o:title=""/>
            <o:lock v:ext="edit" aspectratio="t"/>
            <w10:wrap type="none"/>
            <w10:anchorlock/>
          </v:shape>
          <o:OLEObject Type="Embed" ProgID="Equation.3" ShapeID="_x0000_i1105" DrawAspect="Content" ObjectID="_1468075803" r:id="rId131">
            <o:LockedField>false</o:LockedField>
          </o:OLEObject>
        </w:object>
      </w:r>
      <w:r>
        <w:rPr>
          <w:rFonts w:hint="eastAsia" w:ascii="Times New Roman" w:hAnsi="Times New Roman"/>
          <w:bCs/>
          <w:sz w:val="24"/>
        </w:rPr>
        <w:t>，则</w:t>
      </w:r>
      <w:r>
        <w:rPr>
          <w:bCs/>
          <w:position w:val="-10"/>
          <w:sz w:val="24"/>
        </w:rPr>
        <w:object>
          <v:shape id="_x0000_i1106" o:spt="75" type="#_x0000_t75" style="height:17.3pt;width:16.7pt;" o:ole="t" filled="f" o:preferrelative="t" stroked="f" coordsize="21600,21600">
            <v:path/>
            <v:fill on="f" focussize="0,0"/>
            <v:stroke on="f"/>
            <v:imagedata r:id="rId130" o:title=""/>
            <o:lock v:ext="edit" aspectratio="t"/>
            <w10:wrap type="none"/>
            <w10:anchorlock/>
          </v:shape>
          <o:OLEObject Type="Embed" ProgID="Equation.3" ShapeID="_x0000_i1106" DrawAspect="Content" ObjectID="_1468075804" r:id="rId132">
            <o:LockedField>false</o:LockedField>
          </o:OLEObject>
        </w:object>
      </w:r>
      <w:r>
        <w:rPr>
          <w:rFonts w:hint="eastAsia" w:ascii="Times New Roman" w:hAnsi="Times New Roman"/>
          <w:bCs/>
          <w:sz w:val="24"/>
        </w:rPr>
        <w:t>：</w:t>
      </w:r>
    </w:p>
    <w:p>
      <w:pPr>
        <w:jc w:val="center"/>
        <w:rPr>
          <w:rFonts w:ascii="Times New Roman" w:hAnsi="Times New Roman"/>
          <w:bCs/>
          <w:color w:val="000000" w:themeColor="text1"/>
          <w:sz w:val="24"/>
        </w:rPr>
      </w:pPr>
      <w:r>
        <w:rPr>
          <w:rFonts w:ascii="Times New Roman" w:hAnsi="Times New Roman"/>
          <w:bCs/>
          <w:position w:val="-10"/>
          <w:sz w:val="24"/>
        </w:rPr>
        <w:object>
          <v:shape id="_x0000_i1107" o:spt="75" type="#_x0000_t75" style="height:19pt;width:98.2pt;" o:ole="t" filled="f" o:preferrelative="t" stroked="f" coordsize="21600,21600">
            <v:path/>
            <v:fill on="f" focussize="0,0"/>
            <v:stroke on="f"/>
            <v:imagedata r:id="rId134" o:title=""/>
            <o:lock v:ext="edit" aspectratio="t"/>
            <w10:wrap type="none"/>
            <w10:anchorlock/>
          </v:shape>
          <o:OLEObject Type="Embed" ProgID="Equation.3" ShapeID="_x0000_i1107" DrawAspect="Content" ObjectID="_1468075805" r:id="rId133">
            <o:LockedField>false</o:LockedField>
          </o:OLEObject>
        </w:object>
      </w:r>
    </w:p>
    <w:p>
      <w:pPr>
        <w:rPr>
          <w:rFonts w:ascii="Times New Roman" w:hAnsi="Times New Roman"/>
          <w:bCs/>
          <w:color w:val="000000" w:themeColor="text1"/>
          <w:sz w:val="24"/>
        </w:rPr>
      </w:pPr>
      <w:r>
        <w:rPr>
          <w:rFonts w:hint="eastAsia" w:ascii="Times New Roman" w:hAnsi="Times New Roman"/>
          <w:bCs/>
          <w:color w:val="000000" w:themeColor="text1"/>
          <w:sz w:val="24"/>
          <w:lang w:val="en-US" w:eastAsia="zh-CN"/>
        </w:rPr>
        <w:t>4.3.3</w:t>
      </w:r>
      <w:r>
        <w:rPr>
          <w:rFonts w:ascii="Times New Roman" w:hAnsi="Times New Roman"/>
          <w:bCs/>
          <w:color w:val="000000" w:themeColor="text1"/>
          <w:sz w:val="24"/>
        </w:rPr>
        <w:t xml:space="preserve"> </w:t>
      </w:r>
      <w:r>
        <w:rPr>
          <w:rFonts w:hint="eastAsia" w:hAnsi="宋体"/>
          <w:bCs/>
          <w:sz w:val="24"/>
        </w:rPr>
        <w:t>声源的输出稳定性</w:t>
      </w:r>
      <w:r>
        <w:rPr>
          <w:rFonts w:hAnsi="宋体"/>
          <w:bCs/>
          <w:sz w:val="24"/>
        </w:rPr>
        <w:t>引入的标准不确定度</w:t>
      </w:r>
      <w:r>
        <w:rPr>
          <w:bCs/>
          <w:position w:val="-12"/>
          <w:sz w:val="24"/>
        </w:rPr>
        <w:object>
          <v:shape id="_x0000_i1108" o:spt="75" type="#_x0000_t75" style="height:18.2pt;width:16.7pt;" o:ole="t" filled="f" o:preferrelative="t" stroked="f" coordsize="21600,21600">
            <v:path/>
            <v:fill on="f" focussize="0,0"/>
            <v:stroke on="f"/>
            <v:imagedata r:id="rId136" o:title=""/>
            <o:lock v:ext="edit" aspectratio="t"/>
            <w10:wrap type="none"/>
            <w10:anchorlock/>
          </v:shape>
          <o:OLEObject Type="Embed" ProgID="Equation.3" ShapeID="_x0000_i1108" DrawAspect="Content" ObjectID="_1468075806" r:id="rId135">
            <o:LockedField>false</o:LockedField>
          </o:OLEObject>
        </w:object>
      </w:r>
    </w:p>
    <w:p>
      <w:pPr>
        <w:ind w:firstLine="480" w:firstLineChars="200"/>
        <w:rPr>
          <w:rFonts w:ascii="Times New Roman" w:hAnsi="Times New Roman"/>
          <w:bCs/>
          <w:sz w:val="24"/>
        </w:rPr>
      </w:pPr>
      <w:r>
        <w:rPr>
          <w:rFonts w:hint="eastAsia" w:hAnsi="宋体"/>
          <w:bCs/>
          <w:sz w:val="24"/>
        </w:rPr>
        <w:t>声源的输出稳定性</w:t>
      </w:r>
      <w:r>
        <w:rPr>
          <w:rFonts w:hAnsi="宋体"/>
          <w:bCs/>
          <w:sz w:val="24"/>
        </w:rPr>
        <w:t>优于</w:t>
      </w:r>
      <w:r>
        <w:rPr>
          <w:rFonts w:ascii="Times New Roman" w:hAnsi="Times New Roman"/>
          <w:bCs/>
          <w:sz w:val="24"/>
        </w:rPr>
        <w:t>±0.</w:t>
      </w:r>
      <w:r>
        <w:rPr>
          <w:rFonts w:hint="eastAsia" w:ascii="Times New Roman" w:hAnsi="Times New Roman"/>
          <w:bCs/>
          <w:sz w:val="24"/>
        </w:rPr>
        <w:t>1</w:t>
      </w:r>
      <w:r>
        <w:rPr>
          <w:rFonts w:ascii="Times New Roman" w:hAnsi="Times New Roman"/>
          <w:bCs/>
          <w:sz w:val="24"/>
        </w:rPr>
        <w:t xml:space="preserve"> dB，按均匀分布，取</w:t>
      </w:r>
      <w:r>
        <w:rPr>
          <w:rFonts w:ascii="Times New Roman" w:hAnsi="Times New Roman"/>
          <w:bCs/>
          <w:position w:val="-8"/>
          <w:sz w:val="24"/>
        </w:rPr>
        <w:object>
          <v:shape id="_x0000_i1109" o:spt="75" type="#_x0000_t75" style="height:17.15pt;width:32.1pt;" o:ole="t" filled="f" o:preferrelative="t" stroked="f" coordsize="21600,21600">
            <v:path/>
            <v:fill on="f" focussize="0,0"/>
            <v:stroke on="f" joinstyle="miter"/>
            <v:imagedata r:id="rId50" o:title=""/>
            <o:lock v:ext="edit" aspectratio="t"/>
            <w10:wrap type="none"/>
            <w10:anchorlock/>
          </v:shape>
          <o:OLEObject Type="Embed" ProgID="Equation.3" ShapeID="_x0000_i1109" DrawAspect="Content" ObjectID="_1468075807" r:id="rId137">
            <o:LockedField>false</o:LockedField>
          </o:OLEObject>
        </w:object>
      </w:r>
      <w:r>
        <w:rPr>
          <w:rFonts w:hint="eastAsia" w:ascii="Times New Roman" w:hAnsi="Times New Roman"/>
          <w:bCs/>
          <w:sz w:val="24"/>
        </w:rPr>
        <w:t>，则</w:t>
      </w:r>
      <w:r>
        <w:rPr>
          <w:bCs/>
          <w:position w:val="-12"/>
          <w:sz w:val="24"/>
        </w:rPr>
        <w:object>
          <v:shape id="_x0000_i1110" o:spt="75" type="#_x0000_t75" style="height:18.2pt;width:16.7pt;" o:ole="t" filled="f" o:preferrelative="t" stroked="f" coordsize="21600,21600">
            <v:path/>
            <v:fill on="f" focussize="0,0"/>
            <v:stroke on="f"/>
            <v:imagedata r:id="rId136" o:title=""/>
            <o:lock v:ext="edit" aspectratio="t"/>
            <w10:wrap type="none"/>
            <w10:anchorlock/>
          </v:shape>
          <o:OLEObject Type="Embed" ProgID="Equation.3" ShapeID="_x0000_i1110" DrawAspect="Content" ObjectID="_1468075808" r:id="rId138">
            <o:LockedField>false</o:LockedField>
          </o:OLEObject>
        </w:object>
      </w:r>
      <w:r>
        <w:rPr>
          <w:rFonts w:hint="eastAsia" w:ascii="Times New Roman" w:hAnsi="Times New Roman"/>
          <w:bCs/>
          <w:sz w:val="24"/>
        </w:rPr>
        <w:t>：</w:t>
      </w:r>
    </w:p>
    <w:p>
      <w:pPr>
        <w:jc w:val="center"/>
        <w:rPr>
          <w:rFonts w:ascii="Times New Roman" w:hAnsi="Times New Roman"/>
          <w:bCs/>
          <w:sz w:val="24"/>
        </w:rPr>
      </w:pPr>
      <w:r>
        <w:rPr>
          <w:rFonts w:ascii="Times New Roman" w:hAnsi="Times New Roman"/>
          <w:bCs/>
          <w:position w:val="-12"/>
          <w:sz w:val="24"/>
        </w:rPr>
        <w:object>
          <v:shape id="_x0000_i1111" o:spt="75" type="#_x0000_t75" style="height:19.85pt;width:98.3pt;" o:ole="t" filled="f" o:preferrelative="t" stroked="f" coordsize="21600,21600">
            <v:path/>
            <v:fill on="f" focussize="0,0"/>
            <v:stroke on="f"/>
            <v:imagedata r:id="rId140" o:title=""/>
            <o:lock v:ext="edit" aspectratio="t"/>
            <w10:wrap type="none"/>
            <w10:anchorlock/>
          </v:shape>
          <o:OLEObject Type="Embed" ProgID="Equation.3" ShapeID="_x0000_i1111" DrawAspect="Content" ObjectID="_1468075809" r:id="rId139">
            <o:LockedField>false</o:LockedField>
          </o:OLEObject>
        </w:object>
      </w:r>
    </w:p>
    <w:p>
      <w:pPr>
        <w:rPr>
          <w:rFonts w:ascii="Times New Roman" w:hAnsi="Times New Roman"/>
          <w:bCs/>
          <w:color w:val="000000" w:themeColor="text1"/>
          <w:sz w:val="24"/>
        </w:rPr>
      </w:pPr>
      <w:r>
        <w:rPr>
          <w:rFonts w:hint="eastAsia" w:ascii="Times New Roman" w:hAnsi="Times New Roman"/>
          <w:bCs/>
          <w:color w:val="000000" w:themeColor="text1"/>
          <w:sz w:val="24"/>
          <w:lang w:val="en-US" w:eastAsia="zh-CN"/>
        </w:rPr>
        <w:t>4.</w:t>
      </w:r>
      <w:r>
        <w:rPr>
          <w:rFonts w:hint="eastAsia" w:ascii="Times New Roman" w:hAnsi="Times New Roman"/>
          <w:bCs/>
          <w:color w:val="000000" w:themeColor="text1"/>
          <w:sz w:val="24"/>
        </w:rPr>
        <w:t>3</w:t>
      </w:r>
      <w:r>
        <w:rPr>
          <w:rFonts w:ascii="Times New Roman" w:hAnsi="Times New Roman"/>
          <w:bCs/>
          <w:color w:val="000000" w:themeColor="text1"/>
          <w:sz w:val="24"/>
        </w:rPr>
        <w:t>.</w:t>
      </w:r>
      <w:r>
        <w:rPr>
          <w:rFonts w:hint="eastAsia" w:ascii="Times New Roman" w:hAnsi="Times New Roman"/>
          <w:bCs/>
          <w:color w:val="000000" w:themeColor="text1"/>
          <w:sz w:val="24"/>
          <w:lang w:val="en-US" w:eastAsia="zh-CN"/>
        </w:rPr>
        <w:t>4</w:t>
      </w:r>
      <w:r>
        <w:rPr>
          <w:rFonts w:ascii="Times New Roman" w:hAnsi="Times New Roman"/>
          <w:bCs/>
          <w:color w:val="000000" w:themeColor="text1"/>
          <w:sz w:val="24"/>
        </w:rPr>
        <w:t xml:space="preserve"> </w:t>
      </w:r>
      <w:r>
        <w:rPr>
          <w:rFonts w:hint="eastAsia" w:hAnsi="宋体"/>
          <w:bCs/>
          <w:sz w:val="24"/>
        </w:rPr>
        <w:t>声校准器的稳定性</w:t>
      </w:r>
      <w:r>
        <w:rPr>
          <w:rFonts w:hAnsi="宋体"/>
          <w:bCs/>
          <w:sz w:val="24"/>
        </w:rPr>
        <w:t>引入的标准不确定度</w:t>
      </w:r>
      <w:r>
        <w:rPr>
          <w:bCs/>
          <w:position w:val="-10"/>
          <w:sz w:val="24"/>
        </w:rPr>
        <w:object>
          <v:shape id="_x0000_i1112" o:spt="75" type="#_x0000_t75" style="height:17.3pt;width:16.7pt;" o:ole="t" filled="f" o:preferrelative="t" stroked="f" coordsize="21600,21600">
            <v:path/>
            <v:fill on="f" focussize="0,0"/>
            <v:stroke on="f"/>
            <v:imagedata r:id="rId142" o:title=""/>
            <o:lock v:ext="edit" aspectratio="t"/>
            <w10:wrap type="none"/>
            <w10:anchorlock/>
          </v:shape>
          <o:OLEObject Type="Embed" ProgID="Equation.3" ShapeID="_x0000_i1112" DrawAspect="Content" ObjectID="_1468075810" r:id="rId141">
            <o:LockedField>false</o:LockedField>
          </o:OLEObject>
        </w:object>
      </w:r>
    </w:p>
    <w:p>
      <w:pPr>
        <w:ind w:firstLine="480" w:firstLineChars="200"/>
        <w:rPr>
          <w:rFonts w:ascii="Times New Roman" w:hAnsi="Times New Roman"/>
          <w:bCs/>
          <w:sz w:val="24"/>
        </w:rPr>
      </w:pPr>
      <w:r>
        <w:rPr>
          <w:rFonts w:hint="eastAsia" w:hAnsi="宋体"/>
          <w:bCs/>
          <w:sz w:val="24"/>
        </w:rPr>
        <w:t>声校准器的稳定性</w:t>
      </w:r>
      <w:r>
        <w:rPr>
          <w:rFonts w:hAnsi="宋体"/>
          <w:bCs/>
          <w:sz w:val="24"/>
        </w:rPr>
        <w:t>优于</w:t>
      </w:r>
      <w:r>
        <w:rPr>
          <w:rFonts w:ascii="Times New Roman" w:hAnsi="Times New Roman"/>
          <w:bCs/>
          <w:sz w:val="24"/>
        </w:rPr>
        <w:t>±0.</w:t>
      </w:r>
      <w:r>
        <w:rPr>
          <w:rFonts w:hint="eastAsia" w:ascii="Times New Roman" w:hAnsi="Times New Roman"/>
          <w:bCs/>
          <w:sz w:val="24"/>
        </w:rPr>
        <w:t>2</w:t>
      </w:r>
      <w:r>
        <w:rPr>
          <w:rFonts w:ascii="Times New Roman" w:hAnsi="Times New Roman"/>
          <w:bCs/>
          <w:sz w:val="24"/>
        </w:rPr>
        <w:t xml:space="preserve"> dB，按均匀分布，取</w:t>
      </w:r>
      <w:r>
        <w:rPr>
          <w:rFonts w:ascii="Times New Roman" w:hAnsi="Times New Roman"/>
          <w:bCs/>
          <w:position w:val="-8"/>
          <w:sz w:val="24"/>
        </w:rPr>
        <w:object>
          <v:shape id="_x0000_i1113" o:spt="75" type="#_x0000_t75" style="height:17.15pt;width:32.1pt;" o:ole="t" filled="f" o:preferrelative="t" stroked="f" coordsize="21600,21600">
            <v:path/>
            <v:fill on="f" focussize="0,0"/>
            <v:stroke on="f" joinstyle="miter"/>
            <v:imagedata r:id="rId50" o:title=""/>
            <o:lock v:ext="edit" aspectratio="t"/>
            <w10:wrap type="none"/>
            <w10:anchorlock/>
          </v:shape>
          <o:OLEObject Type="Embed" ProgID="Equation.3" ShapeID="_x0000_i1113" DrawAspect="Content" ObjectID="_1468075811" r:id="rId143">
            <o:LockedField>false</o:LockedField>
          </o:OLEObject>
        </w:object>
      </w:r>
      <w:r>
        <w:rPr>
          <w:rFonts w:hint="eastAsia" w:ascii="Times New Roman" w:hAnsi="Times New Roman"/>
          <w:bCs/>
          <w:sz w:val="24"/>
        </w:rPr>
        <w:t>，则</w:t>
      </w:r>
      <w:r>
        <w:rPr>
          <w:bCs/>
          <w:position w:val="-10"/>
          <w:sz w:val="24"/>
        </w:rPr>
        <w:object>
          <v:shape id="_x0000_i1114" o:spt="75" type="#_x0000_t75" style="height:17.3pt;width:16.7pt;" o:ole="t" filled="f" o:preferrelative="t" stroked="f" coordsize="21600,21600">
            <v:path/>
            <v:fill on="f" focussize="0,0"/>
            <v:stroke on="f"/>
            <v:imagedata r:id="rId142" o:title=""/>
            <o:lock v:ext="edit" aspectratio="t"/>
            <w10:wrap type="none"/>
            <w10:anchorlock/>
          </v:shape>
          <o:OLEObject Type="Embed" ProgID="Equation.3" ShapeID="_x0000_i1114" DrawAspect="Content" ObjectID="_1468075812" r:id="rId144">
            <o:LockedField>false</o:LockedField>
          </o:OLEObject>
        </w:object>
      </w:r>
      <w:r>
        <w:rPr>
          <w:rFonts w:hint="eastAsia" w:ascii="Times New Roman" w:hAnsi="Times New Roman"/>
          <w:bCs/>
          <w:sz w:val="24"/>
        </w:rPr>
        <w:t>：</w:t>
      </w:r>
    </w:p>
    <w:p>
      <w:pPr>
        <w:jc w:val="center"/>
        <w:rPr>
          <w:rFonts w:ascii="Times New Roman" w:hAnsi="Times New Roman"/>
          <w:bCs/>
          <w:color w:val="000000" w:themeColor="text1"/>
          <w:sz w:val="24"/>
        </w:rPr>
      </w:pPr>
      <w:r>
        <w:rPr>
          <w:rFonts w:ascii="Times New Roman" w:hAnsi="Times New Roman"/>
          <w:bCs/>
          <w:position w:val="-10"/>
          <w:sz w:val="24"/>
        </w:rPr>
        <w:object>
          <v:shape id="_x0000_i1115" o:spt="75" type="#_x0000_t75" style="height:19pt;width:99.3pt;" o:ole="t" filled="f" o:preferrelative="t" stroked="f" coordsize="21600,21600">
            <v:path/>
            <v:fill on="f" focussize="0,0"/>
            <v:stroke on="f"/>
            <v:imagedata r:id="rId146" o:title=""/>
            <o:lock v:ext="edit" aspectratio="t"/>
            <w10:wrap type="none"/>
            <w10:anchorlock/>
          </v:shape>
          <o:OLEObject Type="Embed" ProgID="Equation.3" ShapeID="_x0000_i1115" DrawAspect="Content" ObjectID="_1468075813" r:id="rId145">
            <o:LockedField>false</o:LockedField>
          </o:OLEObject>
        </w:objec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bCs/>
          <w:color w:val="000000" w:themeColor="text1"/>
          <w:sz w:val="24"/>
          <w:lang w:val="en-US"/>
        </w:rPr>
      </w:pPr>
      <w:r>
        <w:rPr>
          <w:rFonts w:hint="eastAsia" w:ascii="Times New Roman" w:hAnsi="Times New Roman"/>
          <w:bCs/>
          <w:color w:val="000000" w:themeColor="text1"/>
          <w:sz w:val="24"/>
          <w:lang w:val="en-US" w:eastAsia="zh-CN"/>
        </w:rPr>
        <w:t>故声源室平均声压级引入的不确定度</w:t>
      </w:r>
      <w:r>
        <w:rPr>
          <w:rFonts w:hint="eastAsia" w:ascii="Times New Roman" w:hAnsi="Times New Roman"/>
          <w:bCs/>
          <w:color w:val="000000" w:themeColor="text1"/>
          <w:position w:val="-10"/>
          <w:sz w:val="24"/>
          <w:lang w:val="en-US" w:eastAsia="zh-CN"/>
        </w:rPr>
        <w:object>
          <v:shape id="_x0000_i1116" o:spt="75" type="#_x0000_t75" style="height:17pt;width:13pt;" o:ole="t" filled="f" o:preferrelative="t" stroked="f" coordsize="21600,21600">
            <v:path/>
            <v:fill on="f" focussize="0,0"/>
            <v:stroke on="f"/>
            <v:imagedata r:id="rId148" o:title=""/>
            <o:lock v:ext="edit" aspectratio="t"/>
            <w10:wrap type="none"/>
            <w10:anchorlock/>
          </v:shape>
          <o:OLEObject Type="Embed" ProgID="Equation.3" ShapeID="_x0000_i1116" DrawAspect="Content" ObjectID="_1468075814" r:id="rId147">
            <o:LockedField>false</o:LockedField>
          </o:OLEObject>
        </w:object>
      </w:r>
      <w:r>
        <w:rPr>
          <w:rFonts w:hint="eastAsia" w:ascii="Times New Roman" w:hAnsi="Times New Roman"/>
          <w:bCs/>
          <w:color w:val="000000" w:themeColor="text1"/>
          <w:sz w:val="24"/>
          <w:lang w:val="en-US" w:eastAsia="zh-CN"/>
        </w:rPr>
        <w:t>为：</w:t>
      </w:r>
      <w:r>
        <w:rPr>
          <w:rFonts w:hint="eastAsia" w:ascii="Times New Roman" w:hAnsi="Times New Roman"/>
          <w:bCs/>
          <w:color w:val="000000" w:themeColor="text1"/>
          <w:position w:val="-14"/>
          <w:sz w:val="24"/>
          <w:lang w:val="en-US" w:eastAsia="zh-CN"/>
        </w:rPr>
        <w:object>
          <v:shape id="_x0000_i1117" o:spt="75" type="#_x0000_t75" style="height:23pt;width:154.2pt;" o:ole="t" filled="f" o:preferrelative="t" stroked="f" coordsize="21600,21600">
            <v:path/>
            <v:fill on="f" focussize="0,0"/>
            <v:stroke on="f"/>
            <v:imagedata r:id="rId150" o:title=""/>
            <o:lock v:ext="edit" aspectratio="t"/>
            <w10:wrap type="none"/>
            <w10:anchorlock/>
          </v:shape>
          <o:OLEObject Type="Embed" ProgID="Equation.3" ShapeID="_x0000_i1117" DrawAspect="Content" ObjectID="_1468075815" r:id="rId149">
            <o:LockedField>false</o:LockedField>
          </o:OLEObject>
        </w:object>
      </w:r>
      <w:r>
        <w:rPr>
          <w:rFonts w:hint="eastAsia" w:ascii="Times New Roman" w:hAnsi="Times New Roman"/>
          <w:bCs/>
          <w:color w:val="000000" w:themeColor="text1"/>
          <w:sz w:val="24"/>
          <w:lang w:val="en-US" w:eastAsia="zh-CN"/>
        </w:rPr>
        <w:t xml:space="preserve"> dB。</w:t>
      </w:r>
    </w:p>
    <w:p>
      <w:pPr>
        <w:rPr>
          <w:rFonts w:ascii="Times New Roman" w:hAnsi="Times New Roman"/>
          <w:bCs/>
          <w:color w:val="000000" w:themeColor="text1"/>
          <w:sz w:val="24"/>
        </w:rPr>
      </w:pPr>
      <w:r>
        <w:rPr>
          <w:rFonts w:hint="eastAsia" w:ascii="Times New Roman" w:hAnsi="Times New Roman"/>
          <w:bCs/>
          <w:color w:val="000000" w:themeColor="text1"/>
          <w:sz w:val="24"/>
        </w:rPr>
        <w:t>4</w:t>
      </w:r>
      <w:r>
        <w:rPr>
          <w:rFonts w:ascii="Times New Roman" w:hAnsi="Times New Roman"/>
          <w:bCs/>
          <w:color w:val="000000" w:themeColor="text1"/>
          <w:sz w:val="24"/>
        </w:rPr>
        <w:t>.</w:t>
      </w:r>
      <w:r>
        <w:rPr>
          <w:rFonts w:hint="eastAsia" w:ascii="Times New Roman" w:hAnsi="Times New Roman"/>
          <w:bCs/>
          <w:color w:val="000000" w:themeColor="text1"/>
          <w:sz w:val="24"/>
          <w:lang w:val="en-US" w:eastAsia="zh-CN"/>
        </w:rPr>
        <w:t>4</w:t>
      </w:r>
      <w:r>
        <w:rPr>
          <w:rFonts w:ascii="Times New Roman" w:hAnsi="Times New Roman"/>
          <w:bCs/>
          <w:color w:val="000000" w:themeColor="text1"/>
          <w:sz w:val="24"/>
        </w:rPr>
        <w:t xml:space="preserve"> </w:t>
      </w:r>
      <w:r>
        <w:rPr>
          <w:rFonts w:hint="eastAsia" w:ascii="Times New Roman" w:hAnsi="Times New Roman"/>
          <w:bCs/>
          <w:color w:val="000000" w:themeColor="text1"/>
          <w:sz w:val="24"/>
          <w:lang w:eastAsia="zh-CN"/>
        </w:rPr>
        <w:t>接收</w:t>
      </w:r>
      <w:r>
        <w:rPr>
          <w:rFonts w:hint="eastAsia" w:ascii="Times New Roman" w:hAnsi="Times New Roman"/>
          <w:bCs/>
          <w:color w:val="000000" w:themeColor="text1"/>
          <w:sz w:val="24"/>
        </w:rPr>
        <w:t>室内平均声压级引入</w:t>
      </w:r>
      <w:r>
        <w:rPr>
          <w:rFonts w:hAnsi="宋体"/>
          <w:bCs/>
          <w:sz w:val="24"/>
        </w:rPr>
        <w:t>的标准不确定度</w:t>
      </w:r>
      <w:r>
        <w:rPr>
          <w:bCs/>
          <w:position w:val="-12"/>
          <w:sz w:val="24"/>
        </w:rPr>
        <w:object>
          <v:shape id="_x0000_i1118" o:spt="75" type="#_x0000_t75" style="height:18.3pt;width:12.9pt;" o:ole="t" filled="f" o:preferrelative="t" stroked="f" coordsize="21600,21600">
            <v:path/>
            <v:fill on="f" focussize="0,0"/>
            <v:stroke on="f"/>
            <v:imagedata r:id="rId152" o:title=""/>
            <o:lock v:ext="edit" aspectratio="t"/>
            <w10:wrap type="none"/>
            <w10:anchorlock/>
          </v:shape>
          <o:OLEObject Type="Embed" ProgID="Equation.3" ShapeID="_x0000_i1118" DrawAspect="Content" ObjectID="_1468075816" r:id="rId151">
            <o:LockedField>false</o:LockedField>
          </o:OLEObject>
        </w:object>
      </w:r>
    </w:p>
    <w:p>
      <w:pPr>
        <w:rPr>
          <w:rFonts w:ascii="Times New Roman" w:hAnsi="Times New Roman"/>
          <w:bCs/>
          <w:color w:val="000000" w:themeColor="text1"/>
          <w:sz w:val="24"/>
        </w:rPr>
      </w:pPr>
      <w:r>
        <w:rPr>
          <w:rFonts w:hint="eastAsia" w:ascii="Times New Roman" w:hAnsi="Times New Roman"/>
          <w:bCs/>
          <w:color w:val="000000" w:themeColor="text1"/>
          <w:sz w:val="24"/>
        </w:rPr>
        <w:t>4.</w:t>
      </w:r>
      <w:r>
        <w:rPr>
          <w:rFonts w:hint="eastAsia" w:ascii="Times New Roman" w:hAnsi="Times New Roman"/>
          <w:bCs/>
          <w:color w:val="000000" w:themeColor="text1"/>
          <w:sz w:val="24"/>
          <w:lang w:val="en-US" w:eastAsia="zh-CN"/>
        </w:rPr>
        <w:t>4</w:t>
      </w:r>
      <w:r>
        <w:rPr>
          <w:rFonts w:hint="eastAsia" w:ascii="Times New Roman" w:hAnsi="Times New Roman"/>
          <w:bCs/>
          <w:color w:val="000000" w:themeColor="text1"/>
          <w:sz w:val="24"/>
        </w:rPr>
        <w:t>.1</w:t>
      </w:r>
      <w:r>
        <w:rPr>
          <w:rFonts w:hint="eastAsia" w:hAnsi="宋体"/>
          <w:bCs/>
          <w:sz w:val="24"/>
        </w:rPr>
        <w:t>标准传声器</w:t>
      </w:r>
      <w:r>
        <w:rPr>
          <w:rFonts w:hAnsi="宋体"/>
          <w:bCs/>
          <w:sz w:val="24"/>
        </w:rPr>
        <w:t>引入的标准不确定度</w:t>
      </w:r>
      <w:r>
        <w:rPr>
          <w:bCs/>
          <w:position w:val="-12"/>
          <w:sz w:val="24"/>
        </w:rPr>
        <w:object>
          <v:shape id="_x0000_i1119" o:spt="75" type="#_x0000_t75" style="height:18.35pt;width:16.05pt;" o:ole="t" filled="f" o:preferrelative="t" stroked="f" coordsize="21600,21600">
            <v:path/>
            <v:fill on="f" focussize="0,0"/>
            <v:stroke on="f"/>
            <v:imagedata r:id="rId154" o:title=""/>
            <o:lock v:ext="edit" aspectratio="t"/>
            <w10:wrap type="none"/>
            <w10:anchorlock/>
          </v:shape>
          <o:OLEObject Type="Embed" ProgID="Equation.3" ShapeID="_x0000_i1119" DrawAspect="Content" ObjectID="_1468075817" r:id="rId153">
            <o:LockedField>false</o:LockedField>
          </o:OLEObject>
        </w:object>
      </w:r>
    </w:p>
    <w:p>
      <w:pPr>
        <w:ind w:firstLine="480" w:firstLineChars="200"/>
        <w:rPr>
          <w:rFonts w:ascii="Times New Roman" w:hAnsi="Times New Roman"/>
          <w:bCs/>
          <w:sz w:val="24"/>
        </w:rPr>
      </w:pPr>
      <w:r>
        <w:rPr>
          <w:rFonts w:hint="eastAsia" w:hAnsi="宋体"/>
          <w:bCs/>
          <w:sz w:val="24"/>
          <w:highlight w:val="none"/>
        </w:rPr>
        <w:t>标准</w:t>
      </w:r>
      <w:r>
        <w:rPr>
          <w:rFonts w:hAnsi="宋体"/>
          <w:bCs/>
          <w:sz w:val="24"/>
          <w:highlight w:val="none"/>
        </w:rPr>
        <w:t>传声器</w:t>
      </w:r>
      <w:r>
        <w:rPr>
          <w:rFonts w:hAnsi="宋体"/>
          <w:bCs/>
          <w:sz w:val="24"/>
        </w:rPr>
        <w:t>灵敏度</w:t>
      </w:r>
      <w:r>
        <w:rPr>
          <w:rFonts w:hint="eastAsia" w:hAnsi="宋体"/>
          <w:bCs/>
          <w:sz w:val="24"/>
        </w:rPr>
        <w:t>级频率响应</w:t>
      </w:r>
      <w:r>
        <w:rPr>
          <w:rFonts w:hAnsi="宋体"/>
          <w:bCs/>
          <w:sz w:val="24"/>
        </w:rPr>
        <w:t>误差优于</w:t>
      </w:r>
      <w:r>
        <w:rPr>
          <w:rFonts w:ascii="Times New Roman" w:hAnsi="Times New Roman"/>
          <w:bCs/>
          <w:sz w:val="24"/>
        </w:rPr>
        <w:t>±0.2 dB，按均匀分布，取</w:t>
      </w:r>
      <w:r>
        <w:rPr>
          <w:rFonts w:ascii="Times New Roman" w:hAnsi="Times New Roman"/>
          <w:bCs/>
          <w:position w:val="-8"/>
          <w:sz w:val="24"/>
        </w:rPr>
        <w:object>
          <v:shape id="_x0000_i1120" o:spt="75" type="#_x0000_t75" style="height:17.15pt;width:32.1pt;" o:ole="t" filled="f" o:preferrelative="t" stroked="f" coordsize="21600,21600">
            <v:path/>
            <v:fill on="f" focussize="0,0"/>
            <v:stroke on="f" joinstyle="miter"/>
            <v:imagedata r:id="rId50" o:title=""/>
            <o:lock v:ext="edit" aspectratio="t"/>
            <w10:wrap type="none"/>
            <w10:anchorlock/>
          </v:shape>
          <o:OLEObject Type="Embed" ProgID="Equation.3" ShapeID="_x0000_i1120" DrawAspect="Content" ObjectID="_1468075818" r:id="rId155">
            <o:LockedField>false</o:LockedField>
          </o:OLEObject>
        </w:object>
      </w:r>
      <w:r>
        <w:rPr>
          <w:rFonts w:hint="eastAsia" w:ascii="Times New Roman" w:hAnsi="Times New Roman"/>
          <w:bCs/>
          <w:sz w:val="24"/>
        </w:rPr>
        <w:t>，则</w:t>
      </w:r>
      <w:r>
        <w:rPr>
          <w:bCs/>
          <w:position w:val="-12"/>
          <w:sz w:val="24"/>
        </w:rPr>
        <w:object>
          <v:shape id="_x0000_i1121" o:spt="75" type="#_x0000_t75" style="height:18.35pt;width:16.05pt;" o:ole="t" filled="f" o:preferrelative="t" stroked="f" coordsize="21600,21600">
            <v:path/>
            <v:fill on="f" focussize="0,0"/>
            <v:stroke on="f"/>
            <v:imagedata r:id="rId154" o:title=""/>
            <o:lock v:ext="edit" aspectratio="t"/>
            <w10:wrap type="none"/>
            <w10:anchorlock/>
          </v:shape>
          <o:OLEObject Type="Embed" ProgID="Equation.3" ShapeID="_x0000_i1121" DrawAspect="Content" ObjectID="_1468075819" r:id="rId156">
            <o:LockedField>false</o:LockedField>
          </o:OLEObject>
        </w:object>
      </w:r>
      <w:r>
        <w:rPr>
          <w:rFonts w:hint="eastAsia" w:ascii="Times New Roman" w:hAnsi="Times New Roman"/>
          <w:bCs/>
          <w:sz w:val="24"/>
        </w:rPr>
        <w:t>：</w:t>
      </w:r>
    </w:p>
    <w:p>
      <w:pPr>
        <w:jc w:val="center"/>
        <w:rPr>
          <w:rFonts w:ascii="Times New Roman" w:hAnsi="Times New Roman"/>
          <w:bCs/>
          <w:color w:val="000000" w:themeColor="text1"/>
          <w:sz w:val="24"/>
        </w:rPr>
      </w:pPr>
      <w:r>
        <w:rPr>
          <w:rFonts w:ascii="Times New Roman" w:hAnsi="Times New Roman"/>
          <w:bCs/>
          <w:position w:val="-12"/>
          <w:sz w:val="24"/>
        </w:rPr>
        <w:object>
          <v:shape id="_x0000_i1122" o:spt="75" type="#_x0000_t75" style="height:19.85pt;width:97.85pt;" o:ole="t" filled="f" o:preferrelative="t" stroked="f" coordsize="21600,21600">
            <v:path/>
            <v:fill on="f" focussize="0,0"/>
            <v:stroke on="f"/>
            <v:imagedata r:id="rId158" o:title=""/>
            <o:lock v:ext="edit" aspectratio="t"/>
            <w10:wrap type="none"/>
            <w10:anchorlock/>
          </v:shape>
          <o:OLEObject Type="Embed" ProgID="Equation.3" ShapeID="_x0000_i1122" DrawAspect="Content" ObjectID="_1468075820" r:id="rId157">
            <o:LockedField>false</o:LockedField>
          </o:OLEObject>
        </w:object>
      </w:r>
    </w:p>
    <w:p>
      <w:pPr>
        <w:rPr>
          <w:rFonts w:ascii="Times New Roman" w:hAnsi="Times New Roman"/>
          <w:bCs/>
          <w:color w:val="000000" w:themeColor="text1"/>
          <w:sz w:val="24"/>
        </w:rPr>
      </w:pPr>
      <w:r>
        <w:rPr>
          <w:rFonts w:hint="eastAsia" w:ascii="Times New Roman" w:hAnsi="Times New Roman"/>
          <w:bCs/>
          <w:color w:val="000000" w:themeColor="text1"/>
          <w:sz w:val="24"/>
          <w:lang w:val="en-US" w:eastAsia="zh-CN"/>
        </w:rPr>
        <w:t>4</w:t>
      </w:r>
      <w:r>
        <w:rPr>
          <w:rFonts w:ascii="Times New Roman" w:hAnsi="Times New Roman"/>
          <w:bCs/>
          <w:color w:val="000000" w:themeColor="text1"/>
          <w:sz w:val="24"/>
        </w:rPr>
        <w:t>.</w:t>
      </w:r>
      <w:r>
        <w:rPr>
          <w:rFonts w:hint="eastAsia" w:ascii="Times New Roman" w:hAnsi="Times New Roman"/>
          <w:bCs/>
          <w:color w:val="000000" w:themeColor="text1"/>
          <w:sz w:val="24"/>
          <w:lang w:val="en-US" w:eastAsia="zh-CN"/>
        </w:rPr>
        <w:t>4.2</w:t>
      </w:r>
      <w:r>
        <w:rPr>
          <w:rFonts w:ascii="Times New Roman" w:hAnsi="Times New Roman"/>
          <w:bCs/>
          <w:color w:val="000000" w:themeColor="text1"/>
          <w:sz w:val="24"/>
        </w:rPr>
        <w:t xml:space="preserve"> </w:t>
      </w:r>
      <w:r>
        <w:rPr>
          <w:rFonts w:hint="eastAsia" w:hAnsi="宋体"/>
          <w:bCs/>
          <w:sz w:val="24"/>
        </w:rPr>
        <w:t>声分析仪</w:t>
      </w:r>
      <w:r>
        <w:rPr>
          <w:rFonts w:hAnsi="宋体"/>
          <w:bCs/>
          <w:sz w:val="24"/>
        </w:rPr>
        <w:t>引入的标准不确定度</w:t>
      </w:r>
      <w:r>
        <w:rPr>
          <w:bCs/>
          <w:position w:val="-12"/>
          <w:sz w:val="24"/>
        </w:rPr>
        <w:object>
          <v:shape id="_x0000_i1123" o:spt="75" type="#_x0000_t75" style="height:18.35pt;width:16.7pt;" o:ole="t" filled="f" o:preferrelative="t" stroked="f" coordsize="21600,21600">
            <v:path/>
            <v:fill on="f" focussize="0,0"/>
            <v:stroke on="f"/>
            <v:imagedata r:id="rId160" o:title=""/>
            <o:lock v:ext="edit" aspectratio="t"/>
            <w10:wrap type="none"/>
            <w10:anchorlock/>
          </v:shape>
          <o:OLEObject Type="Embed" ProgID="Equation.3" ShapeID="_x0000_i1123" DrawAspect="Content" ObjectID="_1468075821" r:id="rId159">
            <o:LockedField>false</o:LockedField>
          </o:OLEObject>
        </w:object>
      </w:r>
    </w:p>
    <w:p>
      <w:pPr>
        <w:ind w:firstLine="480" w:firstLineChars="200"/>
        <w:rPr>
          <w:rFonts w:ascii="Times New Roman" w:hAnsi="Times New Roman"/>
          <w:bCs/>
          <w:sz w:val="24"/>
        </w:rPr>
      </w:pPr>
      <w:r>
        <w:rPr>
          <w:rFonts w:hint="eastAsia" w:hAnsi="宋体"/>
          <w:bCs/>
          <w:sz w:val="24"/>
        </w:rPr>
        <w:t>声分析仪的频率响应</w:t>
      </w:r>
      <w:r>
        <w:rPr>
          <w:rFonts w:hAnsi="宋体"/>
          <w:bCs/>
          <w:sz w:val="24"/>
        </w:rPr>
        <w:t>误差优于</w:t>
      </w:r>
      <w:r>
        <w:rPr>
          <w:rFonts w:ascii="Times New Roman" w:hAnsi="Times New Roman"/>
          <w:bCs/>
          <w:sz w:val="24"/>
        </w:rPr>
        <w:t>±0.</w:t>
      </w:r>
      <w:r>
        <w:rPr>
          <w:rFonts w:hint="eastAsia" w:ascii="Times New Roman" w:hAnsi="Times New Roman"/>
          <w:bCs/>
          <w:sz w:val="24"/>
        </w:rPr>
        <w:t>1</w:t>
      </w:r>
      <w:r>
        <w:rPr>
          <w:rFonts w:ascii="Times New Roman" w:hAnsi="Times New Roman"/>
          <w:bCs/>
          <w:sz w:val="24"/>
        </w:rPr>
        <w:t xml:space="preserve"> dB，按均匀分布，取</w:t>
      </w:r>
      <w:r>
        <w:rPr>
          <w:rFonts w:ascii="Times New Roman" w:hAnsi="Times New Roman"/>
          <w:bCs/>
          <w:position w:val="-8"/>
          <w:sz w:val="24"/>
        </w:rPr>
        <w:object>
          <v:shape id="_x0000_i1124" o:spt="75" type="#_x0000_t75" style="height:17.15pt;width:32.1pt;" o:ole="t" filled="f" o:preferrelative="t" stroked="f" coordsize="21600,21600">
            <v:path/>
            <v:fill on="f" focussize="0,0"/>
            <v:stroke on="f" joinstyle="miter"/>
            <v:imagedata r:id="rId50" o:title=""/>
            <o:lock v:ext="edit" aspectratio="t"/>
            <w10:wrap type="none"/>
            <w10:anchorlock/>
          </v:shape>
          <o:OLEObject Type="Embed" ProgID="Equation.3" ShapeID="_x0000_i1124" DrawAspect="Content" ObjectID="_1468075822" r:id="rId161">
            <o:LockedField>false</o:LockedField>
          </o:OLEObject>
        </w:object>
      </w:r>
      <w:r>
        <w:rPr>
          <w:rFonts w:hint="eastAsia" w:ascii="Times New Roman" w:hAnsi="Times New Roman"/>
          <w:bCs/>
          <w:sz w:val="24"/>
        </w:rPr>
        <w:t>，则</w:t>
      </w:r>
      <w:r>
        <w:rPr>
          <w:bCs/>
          <w:position w:val="-12"/>
          <w:sz w:val="24"/>
        </w:rPr>
        <w:object>
          <v:shape id="_x0000_i1125" o:spt="75" type="#_x0000_t75" style="height:18.35pt;width:16.7pt;" o:ole="t" filled="f" o:preferrelative="t" stroked="f" coordsize="21600,21600">
            <v:path/>
            <v:fill on="f" focussize="0,0"/>
            <v:stroke on="f"/>
            <v:imagedata r:id="rId160" o:title=""/>
            <o:lock v:ext="edit" aspectratio="t"/>
            <w10:wrap type="none"/>
            <w10:anchorlock/>
          </v:shape>
          <o:OLEObject Type="Embed" ProgID="Equation.3" ShapeID="_x0000_i1125" DrawAspect="Content" ObjectID="_1468075823" r:id="rId162">
            <o:LockedField>false</o:LockedField>
          </o:OLEObject>
        </w:object>
      </w:r>
      <w:r>
        <w:rPr>
          <w:rFonts w:hint="eastAsia" w:ascii="Times New Roman" w:hAnsi="Times New Roman"/>
          <w:bCs/>
          <w:sz w:val="24"/>
        </w:rPr>
        <w:t>：</w:t>
      </w:r>
    </w:p>
    <w:p>
      <w:pPr>
        <w:jc w:val="center"/>
        <w:rPr>
          <w:rFonts w:ascii="Times New Roman" w:hAnsi="Times New Roman"/>
          <w:bCs/>
          <w:color w:val="000000" w:themeColor="text1"/>
          <w:sz w:val="24"/>
        </w:rPr>
      </w:pPr>
      <w:r>
        <w:rPr>
          <w:rFonts w:ascii="Times New Roman" w:hAnsi="Times New Roman"/>
          <w:bCs/>
          <w:position w:val="-12"/>
          <w:sz w:val="24"/>
        </w:rPr>
        <w:object>
          <v:shape id="_x0000_i1126" o:spt="75" type="#_x0000_t75" style="height:20pt;width:98.2pt;" o:ole="t" filled="f" o:preferrelative="t" stroked="f" coordsize="21600,21600">
            <v:path/>
            <v:fill on="f" focussize="0,0"/>
            <v:stroke on="f"/>
            <v:imagedata r:id="rId164" o:title=""/>
            <o:lock v:ext="edit" aspectratio="t"/>
            <w10:wrap type="none"/>
            <w10:anchorlock/>
          </v:shape>
          <o:OLEObject Type="Embed" ProgID="Equation.3" ShapeID="_x0000_i1126" DrawAspect="Content" ObjectID="_1468075824" r:id="rId163">
            <o:LockedField>false</o:LockedField>
          </o:OLEObject>
        </w:object>
      </w:r>
    </w:p>
    <w:p>
      <w:pPr>
        <w:rPr>
          <w:rFonts w:ascii="Times New Roman" w:hAnsi="Times New Roman"/>
          <w:bCs/>
          <w:color w:val="000000" w:themeColor="text1"/>
          <w:sz w:val="24"/>
        </w:rPr>
      </w:pPr>
      <w:r>
        <w:rPr>
          <w:rFonts w:hint="eastAsia" w:ascii="Times New Roman" w:hAnsi="Times New Roman"/>
          <w:bCs/>
          <w:color w:val="000000" w:themeColor="text1"/>
          <w:sz w:val="24"/>
          <w:lang w:val="en-US" w:eastAsia="zh-CN"/>
        </w:rPr>
        <w:t>4.4.3</w:t>
      </w:r>
      <w:r>
        <w:rPr>
          <w:rFonts w:ascii="Times New Roman" w:hAnsi="Times New Roman"/>
          <w:bCs/>
          <w:color w:val="000000" w:themeColor="text1"/>
          <w:sz w:val="24"/>
        </w:rPr>
        <w:t xml:space="preserve"> </w:t>
      </w:r>
      <w:r>
        <w:rPr>
          <w:rFonts w:hint="eastAsia" w:hAnsi="宋体"/>
          <w:bCs/>
          <w:sz w:val="24"/>
        </w:rPr>
        <w:t>声源的输出稳定性</w:t>
      </w:r>
      <w:r>
        <w:rPr>
          <w:rFonts w:hAnsi="宋体"/>
          <w:bCs/>
          <w:sz w:val="24"/>
        </w:rPr>
        <w:t>引入的标准不确定度</w:t>
      </w:r>
      <w:r>
        <w:rPr>
          <w:bCs/>
          <w:position w:val="-12"/>
          <w:sz w:val="24"/>
        </w:rPr>
        <w:object>
          <v:shape id="_x0000_i1127" o:spt="75" type="#_x0000_t75" style="height:18.2pt;width:15.75pt;" o:ole="t" filled="f" o:preferrelative="t" stroked="f" coordsize="21600,21600">
            <v:path/>
            <v:fill on="f" focussize="0,0"/>
            <v:stroke on="f"/>
            <v:imagedata r:id="rId166" o:title=""/>
            <o:lock v:ext="edit" aspectratio="t"/>
            <w10:wrap type="none"/>
            <w10:anchorlock/>
          </v:shape>
          <o:OLEObject Type="Embed" ProgID="Equation.3" ShapeID="_x0000_i1127" DrawAspect="Content" ObjectID="_1468075825" r:id="rId165">
            <o:LockedField>false</o:LockedField>
          </o:OLEObject>
        </w:object>
      </w:r>
    </w:p>
    <w:p>
      <w:pPr>
        <w:ind w:firstLine="480" w:firstLineChars="200"/>
        <w:rPr>
          <w:rFonts w:ascii="Times New Roman" w:hAnsi="Times New Roman"/>
          <w:bCs/>
          <w:sz w:val="24"/>
        </w:rPr>
      </w:pPr>
      <w:r>
        <w:rPr>
          <w:rFonts w:hint="eastAsia" w:hAnsi="宋体"/>
          <w:bCs/>
          <w:sz w:val="24"/>
        </w:rPr>
        <w:t>声源的输出稳定性</w:t>
      </w:r>
      <w:r>
        <w:rPr>
          <w:rFonts w:hAnsi="宋体"/>
          <w:bCs/>
          <w:sz w:val="24"/>
        </w:rPr>
        <w:t>优于</w:t>
      </w:r>
      <w:r>
        <w:rPr>
          <w:rFonts w:ascii="Times New Roman" w:hAnsi="Times New Roman"/>
          <w:bCs/>
          <w:sz w:val="24"/>
        </w:rPr>
        <w:t>±0.</w:t>
      </w:r>
      <w:r>
        <w:rPr>
          <w:rFonts w:hint="eastAsia" w:ascii="Times New Roman" w:hAnsi="Times New Roman"/>
          <w:bCs/>
          <w:sz w:val="24"/>
        </w:rPr>
        <w:t>1</w:t>
      </w:r>
      <w:r>
        <w:rPr>
          <w:rFonts w:ascii="Times New Roman" w:hAnsi="Times New Roman"/>
          <w:bCs/>
          <w:sz w:val="24"/>
        </w:rPr>
        <w:t xml:space="preserve"> dB，按均匀分布，取</w:t>
      </w:r>
      <w:r>
        <w:rPr>
          <w:rFonts w:ascii="Times New Roman" w:hAnsi="Times New Roman"/>
          <w:bCs/>
          <w:position w:val="-8"/>
          <w:sz w:val="24"/>
        </w:rPr>
        <w:object>
          <v:shape id="_x0000_i1128" o:spt="75" type="#_x0000_t75" style="height:17.15pt;width:32.1pt;" o:ole="t" filled="f" o:preferrelative="t" stroked="f" coordsize="21600,21600">
            <v:path/>
            <v:fill on="f" focussize="0,0"/>
            <v:stroke on="f" joinstyle="miter"/>
            <v:imagedata r:id="rId50" o:title=""/>
            <o:lock v:ext="edit" aspectratio="t"/>
            <w10:wrap type="none"/>
            <w10:anchorlock/>
          </v:shape>
          <o:OLEObject Type="Embed" ProgID="Equation.3" ShapeID="_x0000_i1128" DrawAspect="Content" ObjectID="_1468075826" r:id="rId167">
            <o:LockedField>false</o:LockedField>
          </o:OLEObject>
        </w:object>
      </w:r>
      <w:r>
        <w:rPr>
          <w:rFonts w:hint="eastAsia" w:ascii="Times New Roman" w:hAnsi="Times New Roman"/>
          <w:bCs/>
          <w:sz w:val="24"/>
        </w:rPr>
        <w:t>，则</w:t>
      </w:r>
      <w:r>
        <w:rPr>
          <w:bCs/>
          <w:position w:val="-12"/>
          <w:sz w:val="24"/>
        </w:rPr>
        <w:object>
          <v:shape id="_x0000_i1129" o:spt="75" type="#_x0000_t75" style="height:18.2pt;width:15.75pt;" o:ole="t" filled="f" o:preferrelative="t" stroked="f" coordsize="21600,21600">
            <v:path/>
            <v:fill on="f" focussize="0,0"/>
            <v:stroke on="f"/>
            <v:imagedata r:id="rId166" o:title=""/>
            <o:lock v:ext="edit" aspectratio="t"/>
            <w10:wrap type="none"/>
            <w10:anchorlock/>
          </v:shape>
          <o:OLEObject Type="Embed" ProgID="Equation.3" ShapeID="_x0000_i1129" DrawAspect="Content" ObjectID="_1468075827" r:id="rId168">
            <o:LockedField>false</o:LockedField>
          </o:OLEObject>
        </w:object>
      </w:r>
      <w:r>
        <w:rPr>
          <w:rFonts w:hint="eastAsia" w:ascii="Times New Roman" w:hAnsi="Times New Roman"/>
          <w:bCs/>
          <w:sz w:val="24"/>
        </w:rPr>
        <w:t>：</w:t>
      </w:r>
    </w:p>
    <w:p>
      <w:pPr>
        <w:jc w:val="center"/>
        <w:rPr>
          <w:rFonts w:ascii="Times New Roman" w:hAnsi="Times New Roman"/>
          <w:bCs/>
          <w:sz w:val="24"/>
        </w:rPr>
      </w:pPr>
      <w:r>
        <w:rPr>
          <w:rFonts w:ascii="Times New Roman" w:hAnsi="Times New Roman"/>
          <w:bCs/>
          <w:position w:val="-12"/>
          <w:sz w:val="24"/>
        </w:rPr>
        <w:object>
          <v:shape id="_x0000_i1130" o:spt="75" type="#_x0000_t75" style="height:19.85pt;width:98.3pt;" o:ole="t" filled="f" o:preferrelative="t" stroked="f" coordsize="21600,21600">
            <v:path/>
            <v:fill on="f" focussize="0,0"/>
            <v:stroke on="f"/>
            <v:imagedata r:id="rId170" o:title=""/>
            <o:lock v:ext="edit" aspectratio="t"/>
            <w10:wrap type="none"/>
            <w10:anchorlock/>
          </v:shape>
          <o:OLEObject Type="Embed" ProgID="Equation.3" ShapeID="_x0000_i1130" DrawAspect="Content" ObjectID="_1468075828" r:id="rId169">
            <o:LockedField>false</o:LockedField>
          </o:OLEObject>
        </w:object>
      </w:r>
    </w:p>
    <w:p>
      <w:pPr>
        <w:rPr>
          <w:rFonts w:ascii="Times New Roman" w:hAnsi="Times New Roman"/>
          <w:bCs/>
          <w:color w:val="000000" w:themeColor="text1"/>
          <w:sz w:val="24"/>
        </w:rPr>
      </w:pPr>
      <w:r>
        <w:rPr>
          <w:rFonts w:hint="eastAsia" w:ascii="Times New Roman" w:hAnsi="Times New Roman"/>
          <w:bCs/>
          <w:color w:val="000000" w:themeColor="text1"/>
          <w:sz w:val="24"/>
          <w:lang w:val="en-US" w:eastAsia="zh-CN"/>
        </w:rPr>
        <w:t>4.4</w:t>
      </w:r>
      <w:r>
        <w:rPr>
          <w:rFonts w:ascii="Times New Roman" w:hAnsi="Times New Roman"/>
          <w:bCs/>
          <w:color w:val="000000" w:themeColor="text1"/>
          <w:sz w:val="24"/>
        </w:rPr>
        <w:t>.</w:t>
      </w:r>
      <w:r>
        <w:rPr>
          <w:rFonts w:hint="eastAsia" w:ascii="Times New Roman" w:hAnsi="Times New Roman"/>
          <w:bCs/>
          <w:color w:val="000000" w:themeColor="text1"/>
          <w:sz w:val="24"/>
          <w:lang w:val="en-US" w:eastAsia="zh-CN"/>
        </w:rPr>
        <w:t>4</w:t>
      </w:r>
      <w:r>
        <w:rPr>
          <w:rFonts w:ascii="Times New Roman" w:hAnsi="Times New Roman"/>
          <w:bCs/>
          <w:color w:val="000000" w:themeColor="text1"/>
          <w:sz w:val="24"/>
        </w:rPr>
        <w:t xml:space="preserve"> </w:t>
      </w:r>
      <w:r>
        <w:rPr>
          <w:rFonts w:hint="eastAsia" w:hAnsi="宋体"/>
          <w:bCs/>
          <w:sz w:val="24"/>
        </w:rPr>
        <w:t>声校准器的稳定性</w:t>
      </w:r>
      <w:r>
        <w:rPr>
          <w:rFonts w:hAnsi="宋体"/>
          <w:bCs/>
          <w:sz w:val="24"/>
        </w:rPr>
        <w:t>引入的标准不确定度</w:t>
      </w:r>
      <w:r>
        <w:rPr>
          <w:bCs/>
          <w:position w:val="-12"/>
          <w:sz w:val="24"/>
        </w:rPr>
        <w:object>
          <v:shape id="_x0000_i1131" o:spt="75" type="#_x0000_t75" style="height:18.3pt;width:16.7pt;" o:ole="t" filled="f" o:preferrelative="t" stroked="f" coordsize="21600,21600">
            <v:path/>
            <v:fill on="f" focussize="0,0"/>
            <v:stroke on="f"/>
            <v:imagedata r:id="rId172" o:title=""/>
            <o:lock v:ext="edit" aspectratio="t"/>
            <w10:wrap type="none"/>
            <w10:anchorlock/>
          </v:shape>
          <o:OLEObject Type="Embed" ProgID="Equation.3" ShapeID="_x0000_i1131" DrawAspect="Content" ObjectID="_1468075829" r:id="rId171">
            <o:LockedField>false</o:LockedField>
          </o:OLEObject>
        </w:object>
      </w:r>
    </w:p>
    <w:p>
      <w:pPr>
        <w:ind w:firstLine="480" w:firstLineChars="200"/>
        <w:rPr>
          <w:rFonts w:ascii="Times New Roman" w:hAnsi="Times New Roman"/>
          <w:bCs/>
          <w:sz w:val="24"/>
        </w:rPr>
      </w:pPr>
      <w:r>
        <w:rPr>
          <w:rFonts w:hint="eastAsia" w:hAnsi="宋体"/>
          <w:bCs/>
          <w:sz w:val="24"/>
        </w:rPr>
        <w:t>声校准器的稳定性</w:t>
      </w:r>
      <w:r>
        <w:rPr>
          <w:rFonts w:hAnsi="宋体"/>
          <w:bCs/>
          <w:sz w:val="24"/>
        </w:rPr>
        <w:t>优于</w:t>
      </w:r>
      <w:r>
        <w:rPr>
          <w:rFonts w:ascii="Times New Roman" w:hAnsi="Times New Roman"/>
          <w:bCs/>
          <w:sz w:val="24"/>
        </w:rPr>
        <w:t>±0.</w:t>
      </w:r>
      <w:r>
        <w:rPr>
          <w:rFonts w:hint="eastAsia" w:ascii="Times New Roman" w:hAnsi="Times New Roman"/>
          <w:bCs/>
          <w:sz w:val="24"/>
        </w:rPr>
        <w:t>2</w:t>
      </w:r>
      <w:r>
        <w:rPr>
          <w:rFonts w:ascii="Times New Roman" w:hAnsi="Times New Roman"/>
          <w:bCs/>
          <w:sz w:val="24"/>
        </w:rPr>
        <w:t xml:space="preserve"> dB，按均匀分布，取</w:t>
      </w:r>
      <w:r>
        <w:rPr>
          <w:rFonts w:ascii="Times New Roman" w:hAnsi="Times New Roman"/>
          <w:bCs/>
          <w:position w:val="-8"/>
          <w:sz w:val="24"/>
        </w:rPr>
        <w:object>
          <v:shape id="_x0000_i1132" o:spt="75" type="#_x0000_t75" style="height:17.15pt;width:32.1pt;" o:ole="t" filled="f" o:preferrelative="t" stroked="f" coordsize="21600,21600">
            <v:path/>
            <v:fill on="f" focussize="0,0"/>
            <v:stroke on="f" joinstyle="miter"/>
            <v:imagedata r:id="rId50" o:title=""/>
            <o:lock v:ext="edit" aspectratio="t"/>
            <w10:wrap type="none"/>
            <w10:anchorlock/>
          </v:shape>
          <o:OLEObject Type="Embed" ProgID="Equation.3" ShapeID="_x0000_i1132" DrawAspect="Content" ObjectID="_1468075830" r:id="rId173">
            <o:LockedField>false</o:LockedField>
          </o:OLEObject>
        </w:object>
      </w:r>
      <w:r>
        <w:rPr>
          <w:rFonts w:hint="eastAsia" w:ascii="Times New Roman" w:hAnsi="Times New Roman"/>
          <w:bCs/>
          <w:sz w:val="24"/>
        </w:rPr>
        <w:t>，则</w:t>
      </w:r>
      <w:r>
        <w:rPr>
          <w:bCs/>
          <w:position w:val="-12"/>
          <w:sz w:val="24"/>
        </w:rPr>
        <w:object>
          <v:shape id="_x0000_i1133" o:spt="75" type="#_x0000_t75" style="height:18.3pt;width:16.7pt;" o:ole="t" filled="f" o:preferrelative="t" stroked="f" coordsize="21600,21600">
            <v:path/>
            <v:fill on="f" focussize="0,0"/>
            <v:stroke on="f"/>
            <v:imagedata r:id="rId172" o:title=""/>
            <o:lock v:ext="edit" aspectratio="t"/>
            <w10:wrap type="none"/>
            <w10:anchorlock/>
          </v:shape>
          <o:OLEObject Type="Embed" ProgID="Equation.3" ShapeID="_x0000_i1133" DrawAspect="Content" ObjectID="_1468075831" r:id="rId174">
            <o:LockedField>false</o:LockedField>
          </o:OLEObject>
        </w:object>
      </w:r>
      <w:r>
        <w:rPr>
          <w:rFonts w:hint="eastAsia" w:ascii="Times New Roman" w:hAnsi="Times New Roman"/>
          <w:bCs/>
          <w:sz w:val="24"/>
        </w:rPr>
        <w:t>：</w:t>
      </w:r>
    </w:p>
    <w:p>
      <w:pPr>
        <w:jc w:val="center"/>
        <w:rPr>
          <w:rFonts w:ascii="Times New Roman" w:hAnsi="Times New Roman"/>
          <w:bCs/>
          <w:color w:val="000000" w:themeColor="text1"/>
          <w:sz w:val="24"/>
        </w:rPr>
      </w:pPr>
      <w:r>
        <w:rPr>
          <w:rFonts w:ascii="Times New Roman" w:hAnsi="Times New Roman"/>
          <w:bCs/>
          <w:position w:val="-12"/>
          <w:sz w:val="24"/>
        </w:rPr>
        <w:object>
          <v:shape id="_x0000_i1134" o:spt="75" type="#_x0000_t75" style="height:19.95pt;width:99.3pt;" o:ole="t" filled="f" o:preferrelative="t" stroked="f" coordsize="21600,21600">
            <v:path/>
            <v:fill on="f" focussize="0,0"/>
            <v:stroke on="f"/>
            <v:imagedata r:id="rId176" o:title=""/>
            <o:lock v:ext="edit" aspectratio="t"/>
            <w10:wrap type="none"/>
            <w10:anchorlock/>
          </v:shape>
          <o:OLEObject Type="Embed" ProgID="Equation.3" ShapeID="_x0000_i1134" DrawAspect="Content" ObjectID="_1468075832" r:id="rId175">
            <o:LockedField>false</o:LockedField>
          </o:OLEObject>
        </w:objec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imes New Roman" w:hAnsi="Times New Roman"/>
          <w:bCs/>
          <w:color w:val="000000" w:themeColor="text1"/>
          <w:sz w:val="24"/>
        </w:rPr>
      </w:pPr>
      <w:r>
        <w:rPr>
          <w:rFonts w:hint="eastAsia" w:ascii="Times New Roman" w:hAnsi="Times New Roman"/>
          <w:bCs/>
          <w:color w:val="000000" w:themeColor="text1"/>
          <w:sz w:val="24"/>
          <w:lang w:val="en-US" w:eastAsia="zh-CN"/>
        </w:rPr>
        <w:t>故声源室平均声压级引入的不确定度</w:t>
      </w:r>
      <w:r>
        <w:rPr>
          <w:rFonts w:hint="eastAsia" w:ascii="Times New Roman" w:hAnsi="Times New Roman"/>
          <w:bCs/>
          <w:color w:val="000000" w:themeColor="text1"/>
          <w:position w:val="-12"/>
          <w:sz w:val="24"/>
          <w:lang w:val="en-US" w:eastAsia="zh-CN"/>
        </w:rPr>
        <w:object>
          <v:shape id="_x0000_i1135" o:spt="75" type="#_x0000_t75" style="height:18pt;width:13pt;" o:ole="t" filled="f" o:preferrelative="t" stroked="f" coordsize="21600,21600">
            <v:path/>
            <v:fill on="f" focussize="0,0"/>
            <v:stroke on="f"/>
            <v:imagedata r:id="rId178" o:title=""/>
            <o:lock v:ext="edit" aspectratio="t"/>
            <w10:wrap type="none"/>
            <w10:anchorlock/>
          </v:shape>
          <o:OLEObject Type="Embed" ProgID="Equation.3" ShapeID="_x0000_i1135" DrawAspect="Content" ObjectID="_1468075833" r:id="rId177">
            <o:LockedField>false</o:LockedField>
          </o:OLEObject>
        </w:object>
      </w:r>
      <w:r>
        <w:rPr>
          <w:rFonts w:hint="eastAsia" w:ascii="Times New Roman" w:hAnsi="Times New Roman"/>
          <w:bCs/>
          <w:color w:val="000000" w:themeColor="text1"/>
          <w:sz w:val="24"/>
          <w:lang w:val="en-US" w:eastAsia="zh-CN"/>
        </w:rPr>
        <w:t>为：</w:t>
      </w:r>
      <w:r>
        <w:rPr>
          <w:rFonts w:hint="eastAsia" w:ascii="Times New Roman" w:hAnsi="Times New Roman"/>
          <w:bCs/>
          <w:color w:val="000000" w:themeColor="text1"/>
          <w:position w:val="-14"/>
          <w:sz w:val="24"/>
          <w:lang w:val="en-US" w:eastAsia="zh-CN"/>
        </w:rPr>
        <w:object>
          <v:shape id="_x0000_i1136" o:spt="75" type="#_x0000_t75" style="height:23pt;width:152.2pt;" o:ole="t" filled="f" o:preferrelative="t" stroked="f" coordsize="21600,21600">
            <v:path/>
            <v:fill on="f" focussize="0,0"/>
            <v:stroke on="f"/>
            <v:imagedata r:id="rId180" o:title=""/>
            <o:lock v:ext="edit" aspectratio="t"/>
            <w10:wrap type="none"/>
            <w10:anchorlock/>
          </v:shape>
          <o:OLEObject Type="Embed" ProgID="Equation.3" ShapeID="_x0000_i1136" DrawAspect="Content" ObjectID="_1468075834" r:id="rId179">
            <o:LockedField>false</o:LockedField>
          </o:OLEObject>
        </w:object>
      </w:r>
      <w:r>
        <w:rPr>
          <w:rFonts w:hint="eastAsia" w:ascii="Times New Roman" w:hAnsi="Times New Roman"/>
          <w:bCs/>
          <w:color w:val="000000" w:themeColor="text1"/>
          <w:sz w:val="24"/>
          <w:lang w:val="en-US" w:eastAsia="zh-CN"/>
        </w:rPr>
        <w:t xml:space="preserve"> dB。</w:t>
      </w:r>
    </w:p>
    <w:p>
      <w:pPr>
        <w:rPr>
          <w:rFonts w:hint="eastAsia" w:ascii="Times New Roman" w:hAnsi="Times New Roman"/>
          <w:bCs/>
          <w:color w:val="000000" w:themeColor="text1"/>
          <w:sz w:val="24"/>
        </w:rPr>
      </w:pPr>
      <w:r>
        <w:rPr>
          <w:rFonts w:hint="eastAsia" w:ascii="Times New Roman" w:hAnsi="Times New Roman"/>
          <w:bCs/>
          <w:color w:val="000000" w:themeColor="text1"/>
          <w:sz w:val="24"/>
        </w:rPr>
        <w:t>4</w:t>
      </w:r>
      <w:r>
        <w:rPr>
          <w:rFonts w:ascii="Times New Roman" w:hAnsi="Times New Roman"/>
          <w:bCs/>
          <w:color w:val="000000" w:themeColor="text1"/>
          <w:sz w:val="24"/>
        </w:rPr>
        <w:t>.</w:t>
      </w:r>
      <w:r>
        <w:rPr>
          <w:rFonts w:hint="eastAsia" w:ascii="Times New Roman" w:hAnsi="Times New Roman"/>
          <w:bCs/>
          <w:color w:val="000000" w:themeColor="text1"/>
          <w:sz w:val="24"/>
          <w:lang w:val="en-US" w:eastAsia="zh-CN"/>
        </w:rPr>
        <w:t>5</w:t>
      </w:r>
      <w:r>
        <w:rPr>
          <w:rFonts w:ascii="Times New Roman" w:hAnsi="Times New Roman"/>
          <w:bCs/>
          <w:color w:val="000000" w:themeColor="text1"/>
          <w:sz w:val="24"/>
        </w:rPr>
        <w:t xml:space="preserve"> </w:t>
      </w:r>
      <w:r>
        <w:rPr>
          <w:rFonts w:hint="eastAsia" w:ascii="Times New Roman" w:hAnsi="Times New Roman"/>
          <w:bCs/>
          <w:color w:val="000000" w:themeColor="text1"/>
          <w:sz w:val="24"/>
          <w:lang w:eastAsia="zh-CN"/>
        </w:rPr>
        <w:t>接收</w:t>
      </w:r>
      <w:r>
        <w:rPr>
          <w:rFonts w:hint="eastAsia" w:ascii="Times New Roman" w:hAnsi="Times New Roman"/>
          <w:bCs/>
          <w:color w:val="000000" w:themeColor="text1"/>
          <w:sz w:val="24"/>
        </w:rPr>
        <w:t>室</w:t>
      </w:r>
      <w:r>
        <w:rPr>
          <w:rFonts w:hint="eastAsia" w:ascii="Times New Roman" w:hAnsi="Times New Roman"/>
          <w:bCs/>
          <w:color w:val="000000" w:themeColor="text1"/>
          <w:sz w:val="24"/>
          <w:lang w:eastAsia="zh-CN"/>
        </w:rPr>
        <w:t>混响时间</w:t>
      </w:r>
      <w:r>
        <w:rPr>
          <w:rFonts w:hint="eastAsia" w:ascii="Times New Roman" w:hAnsi="Times New Roman"/>
          <w:bCs/>
          <w:color w:val="000000" w:themeColor="text1"/>
          <w:sz w:val="24"/>
        </w:rPr>
        <w:t>引入</w:t>
      </w:r>
      <w:r>
        <w:rPr>
          <w:rFonts w:hAnsi="宋体"/>
          <w:bCs/>
          <w:sz w:val="24"/>
        </w:rPr>
        <w:t>的标准不确定度</w:t>
      </w:r>
      <w:r>
        <w:rPr>
          <w:bCs/>
          <w:position w:val="-10"/>
          <w:sz w:val="24"/>
        </w:rPr>
        <w:object>
          <v:shape id="_x0000_i1137" o:spt="75" type="#_x0000_t75" style="height:17.3pt;width:12.9pt;" o:ole="t" filled="f" o:preferrelative="t" stroked="f" coordsize="21600,21600">
            <v:path/>
            <v:fill on="f" focussize="0,0"/>
            <v:stroke on="f"/>
            <v:imagedata r:id="rId182" o:title=""/>
            <o:lock v:ext="edit" aspectratio="t"/>
            <w10:wrap type="none"/>
            <w10:anchorlock/>
          </v:shape>
          <o:OLEObject Type="Embed" ProgID="Equation.3" ShapeID="_x0000_i1137" DrawAspect="Content" ObjectID="_1468075835" r:id="rId181">
            <o:LockedField>false</o:LockedField>
          </o:OLEObject>
        </w:object>
      </w:r>
    </w:p>
    <w:p>
      <w:pPr>
        <w:ind w:firstLine="480" w:firstLineChars="200"/>
        <w:rPr>
          <w:rFonts w:hint="eastAsia"/>
          <w:bCs/>
          <w:sz w:val="24"/>
        </w:rPr>
      </w:pPr>
      <w:r>
        <w:rPr>
          <w:rFonts w:hint="eastAsia" w:ascii="Times New Roman" w:hAnsi="Times New Roman"/>
          <w:bCs/>
          <w:color w:val="000000" w:themeColor="text1"/>
          <w:sz w:val="24"/>
          <w:lang w:eastAsia="zh-CN"/>
        </w:rPr>
        <w:t>接受室</w:t>
      </w:r>
      <w:r>
        <w:rPr>
          <w:rFonts w:hint="eastAsia" w:ascii="Times New Roman" w:hAnsi="Times New Roman"/>
          <w:bCs/>
          <w:color w:val="000000" w:themeColor="text1"/>
          <w:sz w:val="24"/>
        </w:rPr>
        <w:t>混响时间测量不确定度主要来源于混响时间测量装置</w:t>
      </w:r>
      <w:r>
        <w:rPr>
          <w:bCs/>
          <w:position w:val="-10"/>
          <w:sz w:val="24"/>
        </w:rPr>
        <w:object>
          <v:shape id="_x0000_i1138" o:spt="75" type="#_x0000_t75" style="height:17.3pt;width:15.9pt;" o:ole="t" filled="f" o:preferrelative="t" stroked="f" coordsize="21600,21600">
            <v:path/>
            <v:fill on="f" focussize="0,0"/>
            <v:stroke on="f"/>
            <v:imagedata r:id="rId184" o:title=""/>
            <o:lock v:ext="edit" aspectratio="t"/>
            <w10:wrap type="none"/>
            <w10:anchorlock/>
          </v:shape>
          <o:OLEObject Type="Embed" ProgID="Equation.3" ShapeID="_x0000_i1138" DrawAspect="Content" ObjectID="_1468075836" r:id="rId183">
            <o:LockedField>false</o:LockedField>
          </o:OLEObject>
        </w:object>
      </w:r>
      <w:r>
        <w:rPr>
          <w:rFonts w:hint="eastAsia" w:ascii="Times New Roman" w:hAnsi="Times New Roman"/>
          <w:bCs/>
          <w:color w:val="000000" w:themeColor="text1"/>
          <w:sz w:val="24"/>
        </w:rPr>
        <w:t>、传声器声压灵敏度线性误差</w:t>
      </w:r>
      <w:r>
        <w:rPr>
          <w:bCs/>
          <w:position w:val="-10"/>
          <w:sz w:val="24"/>
        </w:rPr>
        <w:object>
          <v:shape id="_x0000_i1139" o:spt="75" type="#_x0000_t75" style="height:17.3pt;width:16.9pt;" o:ole="t" filled="f" o:preferrelative="t" stroked="f" coordsize="21600,21600">
            <v:path/>
            <v:fill on="f" focussize="0,0"/>
            <v:stroke on="f"/>
            <v:imagedata r:id="rId186" o:title=""/>
            <o:lock v:ext="edit" aspectratio="t"/>
            <w10:wrap type="none"/>
            <w10:anchorlock/>
          </v:shape>
          <o:OLEObject Type="Embed" ProgID="Equation.3" ShapeID="_x0000_i1139" DrawAspect="Content" ObjectID="_1468075837" r:id="rId185">
            <o:LockedField>false</o:LockedField>
          </o:OLEObject>
        </w:object>
      </w:r>
      <w:r>
        <w:rPr>
          <w:rFonts w:hint="eastAsia" w:ascii="Times New Roman" w:hAnsi="Times New Roman"/>
          <w:bCs/>
          <w:color w:val="000000" w:themeColor="text1"/>
          <w:sz w:val="24"/>
        </w:rPr>
        <w:t>、</w:t>
      </w:r>
      <w:r>
        <w:rPr>
          <w:bCs/>
          <w:sz w:val="24"/>
        </w:rPr>
        <w:t>分辨力</w:t>
      </w:r>
      <w:r>
        <w:rPr>
          <w:bCs/>
          <w:position w:val="-12"/>
          <w:sz w:val="24"/>
        </w:rPr>
        <w:object>
          <v:shape id="_x0000_i1140" o:spt="75" type="#_x0000_t75" style="height:18.35pt;width:16.9pt;" o:ole="t" filled="f" o:preferrelative="t" stroked="f" coordsize="21600,21600">
            <v:path/>
            <v:fill on="f" focussize="0,0"/>
            <v:stroke on="f"/>
            <v:imagedata r:id="rId188" o:title=""/>
            <o:lock v:ext="edit" aspectratio="t"/>
            <w10:wrap type="none"/>
            <w10:anchorlock/>
          </v:shape>
          <o:OLEObject Type="Embed" ProgID="Equation.3" ShapeID="_x0000_i1140" DrawAspect="Content" ObjectID="_1468075838" r:id="rId187">
            <o:LockedField>false</o:LockedField>
          </o:OLEObject>
        </w:object>
      </w:r>
      <w:r>
        <w:rPr>
          <w:rFonts w:hint="eastAsia"/>
          <w:bCs/>
          <w:sz w:val="24"/>
          <w:lang w:eastAsia="zh-CN"/>
        </w:rPr>
        <w:t>，不确定度分量见本文混响时间测量不确定度</w:t>
      </w:r>
      <w:r>
        <w:rPr>
          <w:rFonts w:hint="default" w:ascii="Times New Roman" w:hAnsi="Times New Roman" w:cs="Times New Roman"/>
          <w:bCs/>
          <w:sz w:val="24"/>
          <w:lang w:val="en-US" w:eastAsia="zh-CN"/>
        </w:rPr>
        <w:t>1.2、1.3、1.4</w:t>
      </w:r>
      <w:r>
        <w:rPr>
          <w:rFonts w:hint="eastAsia"/>
          <w:bCs/>
          <w:sz w:val="24"/>
          <w:lang w:val="en-US" w:eastAsia="zh-CN"/>
        </w:rPr>
        <w:t>条</w:t>
      </w:r>
      <w:r>
        <w:rPr>
          <w:rFonts w:hint="eastAsia"/>
          <w:bCs/>
          <w:sz w:val="24"/>
        </w:rPr>
        <w:t>。</w:t>
      </w:r>
    </w:p>
    <w:p>
      <w:pPr>
        <w:ind w:firstLine="480" w:firstLineChars="200"/>
        <w:rPr>
          <w:rFonts w:hint="default" w:ascii="Times New Roman" w:hAnsi="Times New Roman" w:cs="Times New Roman"/>
          <w:bCs/>
          <w:sz w:val="24"/>
          <w:lang w:val="en-US" w:eastAsia="zh-CN"/>
        </w:rPr>
      </w:pPr>
      <w:r>
        <w:rPr>
          <w:rFonts w:hint="default" w:ascii="Times New Roman" w:hAnsi="Times New Roman" w:cs="Times New Roman"/>
          <w:bCs/>
          <w:sz w:val="24"/>
          <w:lang w:eastAsia="zh-CN"/>
        </w:rPr>
        <w:t>故</w:t>
      </w:r>
      <w:r>
        <w:rPr>
          <w:rFonts w:hint="default" w:ascii="Times New Roman" w:hAnsi="Times New Roman" w:cs="Times New Roman"/>
          <w:bCs/>
          <w:color w:val="000000" w:themeColor="text1"/>
          <w:sz w:val="24"/>
          <w:lang w:eastAsia="zh-CN"/>
        </w:rPr>
        <w:t>接收</w:t>
      </w:r>
      <w:r>
        <w:rPr>
          <w:rFonts w:hint="default" w:ascii="Times New Roman" w:hAnsi="Times New Roman" w:cs="Times New Roman"/>
          <w:bCs/>
          <w:color w:val="000000" w:themeColor="text1"/>
          <w:sz w:val="24"/>
        </w:rPr>
        <w:t>室</w:t>
      </w:r>
      <w:r>
        <w:rPr>
          <w:rFonts w:hint="default" w:ascii="Times New Roman" w:hAnsi="Times New Roman" w:cs="Times New Roman"/>
          <w:bCs/>
          <w:color w:val="000000" w:themeColor="text1"/>
          <w:sz w:val="24"/>
          <w:lang w:eastAsia="zh-CN"/>
        </w:rPr>
        <w:t>混响时间</w:t>
      </w:r>
      <w:r>
        <w:rPr>
          <w:rFonts w:hint="default" w:ascii="Times New Roman" w:hAnsi="Times New Roman" w:cs="Times New Roman"/>
          <w:bCs/>
          <w:color w:val="000000" w:themeColor="text1"/>
          <w:sz w:val="24"/>
        </w:rPr>
        <w:t>引入</w:t>
      </w:r>
      <w:r>
        <w:rPr>
          <w:rFonts w:hint="default" w:ascii="Times New Roman" w:hAnsi="Times New Roman" w:cs="Times New Roman"/>
          <w:bCs/>
          <w:sz w:val="24"/>
        </w:rPr>
        <w:t>的标准不确定度</w:t>
      </w:r>
      <w:r>
        <w:rPr>
          <w:rFonts w:hint="default" w:ascii="Times New Roman" w:hAnsi="Times New Roman" w:cs="Times New Roman"/>
          <w:bCs/>
          <w:position w:val="-10"/>
          <w:sz w:val="24"/>
        </w:rPr>
        <w:object>
          <v:shape id="_x0000_i1141" o:spt="75" type="#_x0000_t75" style="height:17.3pt;width:12.9pt;" o:ole="t" filled="f" o:preferrelative="t" stroked="f" coordsize="21600,21600">
            <v:path/>
            <v:fill on="f" focussize="0,0"/>
            <v:stroke on="f"/>
            <v:imagedata r:id="rId190" o:title=""/>
            <o:lock v:ext="edit" aspectratio="t"/>
            <w10:wrap type="none"/>
            <w10:anchorlock/>
          </v:shape>
          <o:OLEObject Type="Embed" ProgID="Equation.3" ShapeID="_x0000_i1141" DrawAspect="Content" ObjectID="_1468075839" r:id="rId189">
            <o:LockedField>false</o:LockedField>
          </o:OLEObject>
        </w:object>
      </w:r>
      <w:r>
        <w:rPr>
          <w:rFonts w:hint="default" w:ascii="Times New Roman" w:hAnsi="Times New Roman" w:cs="Times New Roman"/>
          <w:bCs/>
          <w:sz w:val="24"/>
          <w:lang w:eastAsia="zh-CN"/>
        </w:rPr>
        <w:t>见表</w:t>
      </w:r>
      <w:r>
        <w:rPr>
          <w:rFonts w:hint="default" w:ascii="Times New Roman" w:hAnsi="Times New Roman" w:cs="Times New Roman"/>
          <w:bCs/>
          <w:sz w:val="24"/>
          <w:lang w:val="en-US" w:eastAsia="zh-CN"/>
        </w:rPr>
        <w:t>10：</w:t>
      </w:r>
    </w:p>
    <w:p>
      <w:pPr>
        <w:ind w:firstLine="480" w:firstLineChars="200"/>
        <w:rPr>
          <w:rFonts w:hint="default" w:ascii="Times New Roman" w:hAnsi="Times New Roman" w:cs="Times New Roman"/>
          <w:bCs/>
          <w:sz w:val="24"/>
          <w:lang w:val="en-US" w:eastAsia="zh-CN"/>
        </w:rPr>
      </w:pPr>
    </w:p>
    <w:p>
      <w:pPr>
        <w:jc w:val="center"/>
        <w:rPr>
          <w:rFonts w:hint="eastAsia" w:ascii="Times New Roman" w:hAnsi="Times New Roman" w:cs="Times New Roman"/>
          <w:bCs/>
          <w:sz w:val="24"/>
          <w:lang w:val="en-US" w:eastAsia="zh-CN"/>
        </w:rPr>
      </w:pPr>
      <w:r>
        <w:rPr>
          <w:rFonts w:hint="eastAsia" w:ascii="Times New Roman" w:hAnsi="Times New Roman" w:cs="Times New Roman"/>
          <w:bCs/>
          <w:sz w:val="24"/>
          <w:lang w:val="en-US" w:eastAsia="zh-CN"/>
        </w:rPr>
        <w:t>表10</w:t>
      </w:r>
    </w:p>
    <w:tbl>
      <w:tblPr>
        <w:tblStyle w:val="18"/>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69"/>
        <w:gridCol w:w="1769"/>
        <w:gridCol w:w="1771"/>
        <w:gridCol w:w="1771"/>
        <w:gridCol w:w="177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频率（Hz）</w:t>
            </w:r>
          </w:p>
        </w:tc>
        <w:tc>
          <w:tcPr>
            <w:tcW w:w="999"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default"/>
                <w:bCs/>
                <w:position w:val="-10"/>
                <w:sz w:val="24"/>
              </w:rPr>
              <w:object>
                <v:shape id="_x0000_i1142" o:spt="75" type="#_x0000_t75" style="height:17.3pt;width:15.9pt;" o:ole="t" filled="f" o:preferrelative="t" stroked="f" coordsize="21600,21600">
                  <v:path/>
                  <v:fill on="f" focussize="0,0"/>
                  <v:stroke on="f"/>
                  <v:imagedata r:id="rId184" o:title=""/>
                  <o:lock v:ext="edit" aspectratio="t"/>
                  <w10:wrap type="none"/>
                  <w10:anchorlock/>
                </v:shape>
                <o:OLEObject Type="Embed" ProgID="Equation.3" ShapeID="_x0000_i1142" DrawAspect="Content" ObjectID="_1468075840" r:id="rId191">
                  <o:LockedField>false</o:LockedField>
                </o:OLEObject>
              </w:object>
            </w:r>
            <w:r>
              <w:rPr>
                <w:rFonts w:hint="default" w:ascii="Times New Roman" w:hAnsi="Times New Roman" w:eastAsiaTheme="minorEastAsia"/>
                <w:sz w:val="24"/>
                <w:szCs w:val="24"/>
              </w:rPr>
              <w:t>（s）</w:t>
            </w:r>
          </w:p>
        </w:tc>
        <w:tc>
          <w:tcPr>
            <w:tcW w:w="1000"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default"/>
                <w:bCs/>
                <w:position w:val="-10"/>
                <w:sz w:val="24"/>
              </w:rPr>
              <w:object>
                <v:shape id="_x0000_i1143" o:spt="75" type="#_x0000_t75" style="height:17.3pt;width:16.9pt;" o:ole="t" filled="f" o:preferrelative="t" stroked="f" coordsize="21600,21600">
                  <v:path/>
                  <v:fill on="f" focussize="0,0"/>
                  <v:stroke on="f"/>
                  <v:imagedata r:id="rId186" o:title=""/>
                  <o:lock v:ext="edit" aspectratio="t"/>
                  <w10:wrap type="none"/>
                  <w10:anchorlock/>
                </v:shape>
                <o:OLEObject Type="Embed" ProgID="Equation.3" ShapeID="_x0000_i1143" DrawAspect="Content" ObjectID="_1468075841" r:id="rId192">
                  <o:LockedField>false</o:LockedField>
                </o:OLEObject>
              </w:object>
            </w:r>
            <w:r>
              <w:rPr>
                <w:rFonts w:hint="default" w:ascii="Times New Roman" w:hAnsi="Times New Roman" w:eastAsiaTheme="minorEastAsia"/>
                <w:sz w:val="24"/>
                <w:szCs w:val="24"/>
              </w:rPr>
              <w:t>（s）</w:t>
            </w:r>
          </w:p>
        </w:tc>
        <w:tc>
          <w:tcPr>
            <w:tcW w:w="1000"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default"/>
                <w:bCs/>
                <w:position w:val="-12"/>
                <w:sz w:val="24"/>
              </w:rPr>
              <w:object>
                <v:shape id="_x0000_i1144" o:spt="75" type="#_x0000_t75" style="height:18.35pt;width:16.9pt;" o:ole="t" filled="f" o:preferrelative="t" stroked="f" coordsize="21600,21600">
                  <v:path/>
                  <v:fill on="f" focussize="0,0"/>
                  <v:stroke on="f"/>
                  <v:imagedata r:id="rId188" o:title=""/>
                  <o:lock v:ext="edit" aspectratio="t"/>
                  <w10:wrap type="none"/>
                  <w10:anchorlock/>
                </v:shape>
                <o:OLEObject Type="Embed" ProgID="Equation.3" ShapeID="_x0000_i1144" DrawAspect="Content" ObjectID="_1468075842" r:id="rId193">
                  <o:LockedField>false</o:LockedField>
                </o:OLEObject>
              </w:object>
            </w:r>
            <w:r>
              <w:rPr>
                <w:rFonts w:hint="default" w:ascii="Times New Roman" w:hAnsi="Times New Roman" w:eastAsiaTheme="minorEastAsia"/>
                <w:sz w:val="24"/>
                <w:szCs w:val="24"/>
              </w:rPr>
              <w:t>（s）</w:t>
            </w:r>
          </w:p>
        </w:tc>
        <w:tc>
          <w:tcPr>
            <w:tcW w:w="1000"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default"/>
                <w:bCs/>
                <w:position w:val="-10"/>
                <w:sz w:val="24"/>
              </w:rPr>
              <w:object>
                <v:shape id="_x0000_i1145" o:spt="75" type="#_x0000_t75" style="height:17.3pt;width:12.75pt;" o:ole="t" filled="f" o:preferrelative="t" stroked="f" coordsize="21600,21600">
                  <v:path/>
                  <v:fill on="f" focussize="0,0"/>
                  <v:stroke on="f"/>
                  <v:imagedata r:id="rId195" o:title=""/>
                  <o:lock v:ext="edit" aspectratio="t"/>
                  <w10:wrap type="none"/>
                  <w10:anchorlock/>
                </v:shape>
                <o:OLEObject Type="Embed" ProgID="Equation.3" ShapeID="_x0000_i1145" DrawAspect="Content" ObjectID="_1468075843" r:id="rId194">
                  <o:LockedField>false</o:LockedField>
                </o:OLEObject>
              </w:object>
            </w:r>
            <w:r>
              <w:rPr>
                <w:rFonts w:hint="default" w:ascii="Times New Roman" w:hAnsi="Times New Roman" w:eastAsiaTheme="minorEastAsia"/>
                <w:sz w:val="24"/>
                <w:szCs w:val="24"/>
              </w:rPr>
              <w: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w:t>
            </w:r>
          </w:p>
        </w:tc>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0.015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0.004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1000" w:type="pct"/>
            <w:vAlign w:val="center"/>
          </w:tcPr>
          <w:p>
            <w:pPr>
              <w:keepNext w:val="0"/>
              <w:keepLines w:val="0"/>
              <w:suppressLineNumbers w:val="0"/>
              <w:spacing w:before="0" w:beforeAutospacing="0" w:after="0" w:afterAutospacing="0"/>
              <w:ind w:left="0" w:right="0"/>
              <w:jc w:val="center"/>
              <w:rPr>
                <w:rFonts w:hint="eastAsia"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0.017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125</w:t>
            </w:r>
          </w:p>
        </w:tc>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0.013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0.003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1000" w:type="pct"/>
            <w:vAlign w:val="center"/>
          </w:tcPr>
          <w:p>
            <w:pPr>
              <w:keepNext w:val="0"/>
              <w:keepLines w:val="0"/>
              <w:suppressLineNumbers w:val="0"/>
              <w:spacing w:before="0" w:beforeAutospacing="0" w:after="0" w:afterAutospacing="0"/>
              <w:ind w:left="0" w:right="0"/>
              <w:jc w:val="center"/>
              <w:rPr>
                <w:rFonts w:hint="eastAsia"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0.014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160</w:t>
            </w:r>
          </w:p>
        </w:tc>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0.010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1000" w:type="pct"/>
            <w:vAlign w:val="center"/>
          </w:tcPr>
          <w:p>
            <w:pPr>
              <w:keepNext w:val="0"/>
              <w:keepLines w:val="0"/>
              <w:suppressLineNumbers w:val="0"/>
              <w:spacing w:before="0" w:beforeAutospacing="0" w:after="0" w:afterAutospacing="0"/>
              <w:ind w:left="0" w:right="0"/>
              <w:jc w:val="center"/>
              <w:rPr>
                <w:rFonts w:hint="eastAsia"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200</w:t>
            </w:r>
          </w:p>
        </w:tc>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0.010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1000" w:type="pct"/>
            <w:vAlign w:val="center"/>
          </w:tcPr>
          <w:p>
            <w:pPr>
              <w:keepNext w:val="0"/>
              <w:keepLines w:val="0"/>
              <w:suppressLineNumbers w:val="0"/>
              <w:spacing w:before="0" w:beforeAutospacing="0" w:after="0" w:afterAutospacing="0"/>
              <w:ind w:left="0" w:right="0"/>
              <w:jc w:val="center"/>
              <w:rPr>
                <w:rFonts w:hint="eastAsia"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250</w:t>
            </w:r>
          </w:p>
        </w:tc>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0.012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0.003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1000" w:type="pct"/>
            <w:vAlign w:val="center"/>
          </w:tcPr>
          <w:p>
            <w:pPr>
              <w:keepNext w:val="0"/>
              <w:keepLines w:val="0"/>
              <w:suppressLineNumbers w:val="0"/>
              <w:spacing w:before="0" w:beforeAutospacing="0" w:after="0" w:afterAutospacing="0"/>
              <w:ind w:left="0" w:right="0"/>
              <w:jc w:val="center"/>
              <w:rPr>
                <w:rFonts w:hint="eastAsia"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0.014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315</w:t>
            </w:r>
          </w:p>
        </w:tc>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0.011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1000" w:type="pct"/>
            <w:vAlign w:val="center"/>
          </w:tcPr>
          <w:p>
            <w:pPr>
              <w:keepNext w:val="0"/>
              <w:keepLines w:val="0"/>
              <w:suppressLineNumbers w:val="0"/>
              <w:spacing w:before="0" w:beforeAutospacing="0" w:after="0" w:afterAutospacing="0"/>
              <w:ind w:left="0" w:right="0"/>
              <w:jc w:val="center"/>
              <w:rPr>
                <w:rFonts w:hint="eastAsia"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400</w:t>
            </w:r>
          </w:p>
        </w:tc>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0.011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1000" w:type="pct"/>
            <w:vAlign w:val="center"/>
          </w:tcPr>
          <w:p>
            <w:pPr>
              <w:keepNext w:val="0"/>
              <w:keepLines w:val="0"/>
              <w:suppressLineNumbers w:val="0"/>
              <w:spacing w:before="0" w:beforeAutospacing="0" w:after="0" w:afterAutospacing="0"/>
              <w:ind w:left="0" w:right="0"/>
              <w:jc w:val="center"/>
              <w:rPr>
                <w:rFonts w:hint="eastAsia"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500</w:t>
            </w:r>
          </w:p>
        </w:tc>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0.010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1000" w:type="pct"/>
            <w:vAlign w:val="center"/>
          </w:tcPr>
          <w:p>
            <w:pPr>
              <w:keepNext w:val="0"/>
              <w:keepLines w:val="0"/>
              <w:suppressLineNumbers w:val="0"/>
              <w:spacing w:before="0" w:beforeAutospacing="0" w:after="0" w:afterAutospacing="0"/>
              <w:ind w:left="0" w:right="0"/>
              <w:jc w:val="center"/>
              <w:rPr>
                <w:rFonts w:hint="eastAsia"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630</w:t>
            </w:r>
          </w:p>
        </w:tc>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0.010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1000" w:type="pct"/>
            <w:vAlign w:val="center"/>
          </w:tcPr>
          <w:p>
            <w:pPr>
              <w:keepNext w:val="0"/>
              <w:keepLines w:val="0"/>
              <w:suppressLineNumbers w:val="0"/>
              <w:spacing w:before="0" w:beforeAutospacing="0" w:after="0" w:afterAutospacing="0"/>
              <w:ind w:left="0" w:right="0"/>
              <w:jc w:val="center"/>
              <w:rPr>
                <w:rFonts w:hint="eastAsia"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800</w:t>
            </w:r>
          </w:p>
        </w:tc>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0.010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1000" w:type="pct"/>
            <w:vAlign w:val="center"/>
          </w:tcPr>
          <w:p>
            <w:pPr>
              <w:keepNext w:val="0"/>
              <w:keepLines w:val="0"/>
              <w:suppressLineNumbers w:val="0"/>
              <w:spacing w:before="0" w:beforeAutospacing="0" w:after="0" w:afterAutospacing="0"/>
              <w:ind w:left="0" w:right="0"/>
              <w:jc w:val="center"/>
              <w:rPr>
                <w:rFonts w:hint="eastAsia"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1000</w:t>
            </w:r>
          </w:p>
        </w:tc>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0.011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0.003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1000" w:type="pct"/>
            <w:vAlign w:val="center"/>
          </w:tcPr>
          <w:p>
            <w:pPr>
              <w:keepNext w:val="0"/>
              <w:keepLines w:val="0"/>
              <w:suppressLineNumbers w:val="0"/>
              <w:spacing w:before="0" w:beforeAutospacing="0" w:after="0" w:afterAutospacing="0"/>
              <w:ind w:left="0" w:right="0"/>
              <w:jc w:val="center"/>
              <w:rPr>
                <w:rFonts w:hint="eastAsia"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0.013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1250</w:t>
            </w:r>
          </w:p>
        </w:tc>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0.011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0.003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1000" w:type="pct"/>
            <w:vAlign w:val="center"/>
          </w:tcPr>
          <w:p>
            <w:pPr>
              <w:keepNext w:val="0"/>
              <w:keepLines w:val="0"/>
              <w:suppressLineNumbers w:val="0"/>
              <w:spacing w:before="0" w:beforeAutospacing="0" w:after="0" w:afterAutospacing="0"/>
              <w:ind w:left="0" w:right="0"/>
              <w:jc w:val="center"/>
              <w:rPr>
                <w:rFonts w:hint="eastAsia"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0.013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1600</w:t>
            </w:r>
          </w:p>
        </w:tc>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0.011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1000" w:type="pct"/>
            <w:vAlign w:val="center"/>
          </w:tcPr>
          <w:p>
            <w:pPr>
              <w:keepNext w:val="0"/>
              <w:keepLines w:val="0"/>
              <w:suppressLineNumbers w:val="0"/>
              <w:spacing w:before="0" w:beforeAutospacing="0" w:after="0" w:afterAutospacing="0"/>
              <w:ind w:left="0" w:right="0"/>
              <w:jc w:val="center"/>
              <w:rPr>
                <w:rFonts w:hint="eastAsia"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2000</w:t>
            </w:r>
          </w:p>
        </w:tc>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0.010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1000" w:type="pct"/>
            <w:vAlign w:val="center"/>
          </w:tcPr>
          <w:p>
            <w:pPr>
              <w:keepNext w:val="0"/>
              <w:keepLines w:val="0"/>
              <w:suppressLineNumbers w:val="0"/>
              <w:spacing w:before="0" w:beforeAutospacing="0" w:after="0" w:afterAutospacing="0"/>
              <w:ind w:left="0" w:right="0"/>
              <w:jc w:val="center"/>
              <w:rPr>
                <w:rFonts w:hint="eastAsia"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0.011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2500</w:t>
            </w:r>
          </w:p>
        </w:tc>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0.009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1000" w:type="pct"/>
            <w:vAlign w:val="center"/>
          </w:tcPr>
          <w:p>
            <w:pPr>
              <w:keepNext w:val="0"/>
              <w:keepLines w:val="0"/>
              <w:suppressLineNumbers w:val="0"/>
              <w:spacing w:before="0" w:beforeAutospacing="0" w:after="0" w:afterAutospacing="0"/>
              <w:ind w:left="0" w:right="0"/>
              <w:jc w:val="center"/>
              <w:rPr>
                <w:rFonts w:hint="eastAsia"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0.011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3150</w:t>
            </w:r>
          </w:p>
        </w:tc>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0.008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1000" w:type="pct"/>
            <w:vAlign w:val="center"/>
          </w:tcPr>
          <w:p>
            <w:pPr>
              <w:keepNext w:val="0"/>
              <w:keepLines w:val="0"/>
              <w:suppressLineNumbers w:val="0"/>
              <w:spacing w:before="0" w:beforeAutospacing="0" w:after="0" w:afterAutospacing="0"/>
              <w:ind w:left="0" w:right="0"/>
              <w:jc w:val="center"/>
              <w:rPr>
                <w:rFonts w:hint="eastAsia"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0.011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4000</w:t>
            </w:r>
          </w:p>
        </w:tc>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0.008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1000" w:type="pct"/>
            <w:vAlign w:val="center"/>
          </w:tcPr>
          <w:p>
            <w:pPr>
              <w:keepNext w:val="0"/>
              <w:keepLines w:val="0"/>
              <w:suppressLineNumbers w:val="0"/>
              <w:spacing w:before="0" w:beforeAutospacing="0" w:after="0" w:afterAutospacing="0"/>
              <w:ind w:left="0" w:right="0"/>
              <w:jc w:val="center"/>
              <w:rPr>
                <w:rFonts w:hint="eastAsia"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0.010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5000</w:t>
            </w:r>
          </w:p>
        </w:tc>
        <w:tc>
          <w:tcPr>
            <w:tcW w:w="9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0.008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 xml:space="preserve">0.002 </w:t>
            </w:r>
          </w:p>
        </w:tc>
        <w:tc>
          <w:tcPr>
            <w:tcW w:w="10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rPr>
              <w:t>0.006</w:t>
            </w:r>
          </w:p>
        </w:tc>
        <w:tc>
          <w:tcPr>
            <w:tcW w:w="1000" w:type="pct"/>
            <w:vAlign w:val="center"/>
          </w:tcPr>
          <w:p>
            <w:pPr>
              <w:keepNext w:val="0"/>
              <w:keepLines w:val="0"/>
              <w:suppressLineNumbers w:val="0"/>
              <w:spacing w:before="0" w:beforeAutospacing="0" w:after="0" w:afterAutospacing="0"/>
              <w:ind w:left="0" w:right="0"/>
              <w:jc w:val="center"/>
              <w:rPr>
                <w:rFonts w:hint="eastAsia"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0.010 </w:t>
            </w:r>
          </w:p>
        </w:tc>
      </w:tr>
    </w:tbl>
    <w:p>
      <w:pPr>
        <w:jc w:val="center"/>
        <w:rPr>
          <w:rFonts w:hint="default" w:ascii="Times New Roman" w:hAnsi="Times New Roman" w:cs="Times New Roman"/>
          <w:bCs/>
          <w:sz w:val="24"/>
          <w:lang w:val="en-US" w:eastAsia="zh-CN"/>
        </w:rPr>
      </w:pPr>
    </w:p>
    <w:p>
      <w:pPr>
        <w:rPr>
          <w:rFonts w:hint="eastAsia" w:ascii="Times New Roman" w:hAnsi="Times New Roman"/>
          <w:bCs/>
          <w:color w:val="000000" w:themeColor="text1"/>
          <w:sz w:val="24"/>
          <w:lang w:val="en-US" w:eastAsia="zh-CN"/>
        </w:rPr>
      </w:pPr>
    </w:p>
    <w:p>
      <w:pPr>
        <w:rPr>
          <w:rFonts w:ascii="Times New Roman" w:hAnsi="Times New Roman"/>
          <w:sz w:val="24"/>
        </w:rPr>
      </w:pPr>
      <w:r>
        <w:rPr>
          <w:rFonts w:hint="eastAsia" w:ascii="Times New Roman" w:hAnsi="Times New Roman"/>
          <w:bCs/>
          <w:color w:val="000000" w:themeColor="text1"/>
          <w:sz w:val="24"/>
          <w:lang w:val="en-US" w:eastAsia="zh-CN"/>
        </w:rPr>
        <w:t>4.6</w:t>
      </w:r>
      <w:r>
        <w:rPr>
          <w:rFonts w:ascii="Times New Roman" w:hAnsi="Times New Roman"/>
          <w:bCs/>
          <w:color w:val="000000" w:themeColor="text1"/>
          <w:sz w:val="24"/>
        </w:rPr>
        <w:t xml:space="preserve"> </w:t>
      </w:r>
      <w:r>
        <w:rPr>
          <w:rFonts w:hint="eastAsia" w:ascii="Times New Roman" w:hAnsi="Times New Roman"/>
          <w:bCs/>
          <w:color w:val="000000" w:themeColor="text1"/>
          <w:sz w:val="24"/>
        </w:rPr>
        <w:t>合成标准</w:t>
      </w:r>
      <w:r>
        <w:rPr>
          <w:rFonts w:ascii="Times New Roman" w:hAnsi="Times New Roman"/>
          <w:sz w:val="24"/>
        </w:rPr>
        <w:t>不确定度</w:t>
      </w:r>
    </w:p>
    <w:p>
      <w:pPr>
        <w:spacing w:line="300" w:lineRule="auto"/>
        <w:ind w:firstLine="480" w:firstLineChars="200"/>
        <w:rPr>
          <w:color w:val="000000"/>
          <w:sz w:val="24"/>
        </w:rPr>
      </w:pPr>
      <w:r>
        <w:rPr>
          <w:rFonts w:hAnsi="宋体"/>
          <w:color w:val="000000"/>
          <w:sz w:val="24"/>
        </w:rPr>
        <w:t>以上分量独立无关，合成标准不确定度为</w:t>
      </w:r>
      <w:r>
        <w:rPr>
          <w:rFonts w:hint="eastAsia" w:hAnsi="宋体"/>
          <w:color w:val="000000"/>
          <w:sz w:val="24"/>
        </w:rPr>
        <w:t>：</w:t>
      </w:r>
    </w:p>
    <w:p>
      <w:pPr>
        <w:jc w:val="center"/>
        <w:rPr>
          <w:color w:val="000000"/>
          <w:position w:val="-28"/>
          <w:sz w:val="24"/>
        </w:rPr>
      </w:pPr>
      <w:r>
        <w:rPr>
          <w:color w:val="000000"/>
          <w:position w:val="-28"/>
          <w:sz w:val="24"/>
        </w:rPr>
        <w:object>
          <v:shape id="_x0000_i1148" o:spt="75" type="#_x0000_t75" style="height:33.8pt;width:85.85pt;" o:ole="t" filled="f" o:preferrelative="t" stroked="f" coordsize="21600,21600">
            <v:path/>
            <v:fill on="f" focussize="0,0"/>
            <v:stroke on="f" joinstyle="miter"/>
            <v:imagedata r:id="rId30" o:title=""/>
            <o:lock v:ext="edit" aspectratio="t"/>
            <w10:wrap type="none"/>
            <w10:anchorlock/>
          </v:shape>
          <o:OLEObject Type="Embed" ProgID="Equation.3" ShapeID="_x0000_i1148" DrawAspect="Content" ObjectID="_1468075844" r:id="rId196">
            <o:LockedField>false</o:LockedField>
          </o:OLEObject>
        </w:object>
      </w:r>
    </w:p>
    <w:p>
      <w:pPr>
        <w:ind w:firstLine="480" w:firstLineChars="200"/>
        <w:rPr>
          <w:rFonts w:hint="eastAsia" w:ascii="Times New Roman" w:hAnsi="Times New Roman"/>
          <w:color w:val="000000"/>
          <w:sz w:val="24"/>
        </w:rPr>
      </w:pPr>
      <w:r>
        <w:rPr>
          <w:rFonts w:hint="eastAsia" w:ascii="Times New Roman" w:hAnsi="Times New Roman"/>
          <w:sz w:val="24"/>
        </w:rPr>
        <w:t>结果</w:t>
      </w:r>
      <w:r>
        <w:rPr>
          <w:rFonts w:ascii="Times New Roman" w:hAnsi="Times New Roman"/>
          <w:sz w:val="24"/>
        </w:rPr>
        <w:t>见表</w:t>
      </w:r>
      <w:r>
        <w:rPr>
          <w:rFonts w:hint="eastAsia" w:ascii="Times New Roman" w:hAnsi="Times New Roman"/>
          <w:sz w:val="24"/>
          <w:lang w:val="en-US" w:eastAsia="zh-CN"/>
        </w:rPr>
        <w:t>11</w:t>
      </w:r>
      <w:r>
        <w:rPr>
          <w:rFonts w:ascii="Times New Roman" w:hAnsi="Times New Roman"/>
          <w:sz w:val="24"/>
        </w:rPr>
        <w:t>，包含因子</w:t>
      </w:r>
      <w:r>
        <w:rPr>
          <w:rFonts w:ascii="Times New Roman" w:hAnsi="Times New Roman"/>
          <w:i/>
          <w:sz w:val="24"/>
        </w:rPr>
        <w:t>k</w:t>
      </w:r>
      <w:r>
        <w:rPr>
          <w:rFonts w:ascii="Times New Roman" w:hAnsi="Times New Roman"/>
          <w:sz w:val="24"/>
        </w:rPr>
        <w:t>=2</w:t>
      </w:r>
      <w:r>
        <w:rPr>
          <w:rFonts w:hint="eastAsia" w:ascii="Times New Roman" w:hAnsi="Times New Roman"/>
          <w:color w:val="000000"/>
          <w:sz w:val="24"/>
        </w:rPr>
        <w:t>。</w:t>
      </w:r>
    </w:p>
    <w:p>
      <w:pPr>
        <w:ind w:firstLine="480" w:firstLineChars="200"/>
        <w:rPr>
          <w:rFonts w:hint="eastAsia" w:ascii="Times New Roman" w:hAnsi="Times New Roman"/>
          <w:color w:val="000000"/>
          <w:sz w:val="24"/>
        </w:rPr>
      </w:pPr>
      <w:bookmarkStart w:id="9" w:name="_GoBack"/>
      <w:bookmarkEnd w:id="9"/>
    </w:p>
    <w:p>
      <w:pPr>
        <w:jc w:val="center"/>
        <w:rPr>
          <w:rFonts w:hint="default" w:ascii="Times New Roman" w:hAnsi="Times New Roman"/>
          <w:bCs/>
          <w:sz w:val="24"/>
          <w:lang w:val="en-US" w:eastAsia="zh-CN"/>
        </w:rPr>
      </w:pPr>
      <w:r>
        <w:rPr>
          <w:rFonts w:hint="eastAsia" w:ascii="Times New Roman" w:hAnsi="Times New Roman"/>
          <w:bCs/>
          <w:sz w:val="24"/>
        </w:rPr>
        <w:t>表</w:t>
      </w:r>
      <w:r>
        <w:rPr>
          <w:rFonts w:hint="eastAsia" w:ascii="Times New Roman" w:hAnsi="Times New Roman"/>
          <w:bCs/>
          <w:sz w:val="24"/>
          <w:lang w:val="en-US" w:eastAsia="zh-CN"/>
        </w:rPr>
        <w:t>11</w:t>
      </w:r>
    </w:p>
    <w:tbl>
      <w:tblPr>
        <w:tblStyle w:val="18"/>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262"/>
        <w:gridCol w:w="1263"/>
        <w:gridCol w:w="1263"/>
        <w:gridCol w:w="1265"/>
        <w:gridCol w:w="1265"/>
        <w:gridCol w:w="1265"/>
        <w:gridCol w:w="12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频率（Hz）</w:t>
            </w:r>
          </w:p>
        </w:tc>
        <w:tc>
          <w:tcPr>
            <w:tcW w:w="713"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default"/>
                <w:bCs/>
                <w:position w:val="-10"/>
                <w:sz w:val="24"/>
              </w:rPr>
              <w:object>
                <v:shape id="_x0000_i1149" o:spt="75" type="#_x0000_t75" style="height:17.15pt;width:12.2pt;" o:ole="t" filled="f" o:preferrelative="t" stroked="f" coordsize="21600,21600">
                  <v:path/>
                  <v:fill on="f" focussize="0,0"/>
                  <v:stroke on="f" joinstyle="miter"/>
                  <v:imagedata r:id="rId32" o:title=""/>
                  <o:lock v:ext="edit" aspectratio="t"/>
                  <w10:wrap type="none"/>
                  <w10:anchorlock/>
                </v:shape>
                <o:OLEObject Type="Embed" ProgID="Equation.3" ShapeID="_x0000_i1149" DrawAspect="Content" ObjectID="_1468075845" r:id="rId197">
                  <o:LockedField>false</o:LockedField>
                </o:OLEObject>
              </w:object>
            </w:r>
            <w:r>
              <w:rPr>
                <w:rFonts w:hint="default" w:ascii="Times New Roman" w:hAnsi="Times New Roman" w:eastAsiaTheme="minorEastAsia"/>
                <w:sz w:val="24"/>
                <w:szCs w:val="24"/>
              </w:rPr>
              <w:t>（</w:t>
            </w:r>
            <w:r>
              <w:rPr>
                <w:rFonts w:hint="eastAsia" w:ascii="Times New Roman" w:hAnsi="Times New Roman" w:eastAsiaTheme="minorEastAsia"/>
                <w:sz w:val="24"/>
                <w:szCs w:val="24"/>
              </w:rPr>
              <w:t>dB</w:t>
            </w:r>
            <w:r>
              <w:rPr>
                <w:rFonts w:hint="default" w:ascii="Times New Roman" w:hAnsi="Times New Roman" w:eastAsiaTheme="minorEastAsia"/>
                <w:sz w:val="24"/>
                <w:szCs w:val="24"/>
              </w:rPr>
              <w:t>）</w:t>
            </w:r>
          </w:p>
        </w:tc>
        <w:tc>
          <w:tcPr>
            <w:tcW w:w="713"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default"/>
                <w:bCs/>
                <w:position w:val="-10"/>
                <w:sz w:val="24"/>
              </w:rPr>
              <w:object>
                <v:shape id="_x0000_i1150" o:spt="75" type="#_x0000_t75" style="height:17.15pt;width:12.75pt;" o:ole="t" filled="f" o:preferrelative="t" stroked="f" coordsize="21600,21600">
                  <v:path/>
                  <v:fill on="f" focussize="0,0"/>
                  <v:stroke on="f" joinstyle="miter"/>
                  <v:imagedata r:id="rId34" o:title=""/>
                  <o:lock v:ext="edit" aspectratio="t"/>
                  <w10:wrap type="none"/>
                  <w10:anchorlock/>
                </v:shape>
                <o:OLEObject Type="Embed" ProgID="Equation.3" ShapeID="_x0000_i1150" DrawAspect="Content" ObjectID="_1468075846" r:id="rId198">
                  <o:LockedField>false</o:LockedField>
                </o:OLEObject>
              </w:object>
            </w:r>
            <w:r>
              <w:rPr>
                <w:rFonts w:hint="default" w:ascii="Times New Roman" w:hAnsi="Times New Roman" w:eastAsiaTheme="minorEastAsia"/>
                <w:sz w:val="24"/>
                <w:szCs w:val="24"/>
              </w:rPr>
              <w:t>（</w:t>
            </w:r>
            <w:r>
              <w:rPr>
                <w:rFonts w:hint="eastAsia" w:ascii="Times New Roman" w:hAnsi="Times New Roman" w:eastAsiaTheme="minorEastAsia"/>
                <w:sz w:val="24"/>
                <w:szCs w:val="24"/>
              </w:rPr>
              <w:t>dB</w:t>
            </w:r>
            <w:r>
              <w:rPr>
                <w:rFonts w:hint="default" w:ascii="Times New Roman" w:hAnsi="Times New Roman" w:eastAsiaTheme="minorEastAsia"/>
                <w:sz w:val="24"/>
                <w:szCs w:val="24"/>
              </w:rPr>
              <w:t>）</w:t>
            </w:r>
          </w:p>
        </w:tc>
        <w:tc>
          <w:tcPr>
            <w:tcW w:w="714"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default"/>
                <w:bCs/>
                <w:position w:val="-12"/>
                <w:sz w:val="24"/>
              </w:rPr>
              <w:object>
                <v:shape id="_x0000_i1151" o:spt="75" type="#_x0000_t75" style="height:18.3pt;width:12.75pt;" o:ole="t" filled="f" o:preferrelative="t" stroked="f" coordsize="21600,21600">
                  <v:path/>
                  <v:fill on="f" focussize="0,0"/>
                  <v:stroke on="f" joinstyle="miter"/>
                  <v:imagedata r:id="rId36" o:title=""/>
                  <o:lock v:ext="edit" aspectratio="t"/>
                  <w10:wrap type="none"/>
                  <w10:anchorlock/>
                </v:shape>
                <o:OLEObject Type="Embed" ProgID="Equation.3" ShapeID="_x0000_i1151" DrawAspect="Content" ObjectID="_1468075847" r:id="rId199">
                  <o:LockedField>false</o:LockedField>
                </o:OLEObject>
              </w:object>
            </w:r>
            <w:r>
              <w:rPr>
                <w:rFonts w:hint="default" w:ascii="Times New Roman" w:hAnsi="Times New Roman" w:eastAsiaTheme="minorEastAsia"/>
                <w:sz w:val="24"/>
                <w:szCs w:val="24"/>
              </w:rPr>
              <w:t>（</w:t>
            </w:r>
            <w:r>
              <w:rPr>
                <w:rFonts w:hint="eastAsia" w:ascii="Times New Roman" w:hAnsi="Times New Roman" w:eastAsiaTheme="minorEastAsia"/>
                <w:sz w:val="24"/>
                <w:szCs w:val="24"/>
              </w:rPr>
              <w:t>dB</w:t>
            </w:r>
            <w:r>
              <w:rPr>
                <w:rFonts w:hint="default" w:ascii="Times New Roman" w:hAnsi="Times New Roman" w:eastAsiaTheme="minorEastAsia"/>
                <w:sz w:val="24"/>
                <w:szCs w:val="24"/>
              </w:rPr>
              <w:t>）</w:t>
            </w:r>
          </w:p>
        </w:tc>
        <w:tc>
          <w:tcPr>
            <w:tcW w:w="714"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default"/>
                <w:bCs/>
                <w:position w:val="-10"/>
                <w:sz w:val="24"/>
              </w:rPr>
              <w:object>
                <v:shape id="_x0000_i1152" o:spt="75" type="#_x0000_t75" style="height:17.15pt;width:12.75pt;" o:ole="t" filled="f" o:preferrelative="t" stroked="f" coordsize="21600,21600">
                  <v:path/>
                  <v:fill on="f" focussize="0,0"/>
                  <v:stroke on="f" joinstyle="miter"/>
                  <v:imagedata r:id="rId38" o:title=""/>
                  <o:lock v:ext="edit" aspectratio="t"/>
                  <w10:wrap type="none"/>
                  <w10:anchorlock/>
                </v:shape>
                <o:OLEObject Type="Embed" ProgID="Equation.3" ShapeID="_x0000_i1152" DrawAspect="Content" ObjectID="_1468075848" r:id="rId200">
                  <o:LockedField>false</o:LockedField>
                </o:OLEObject>
              </w:object>
            </w:r>
            <w:r>
              <w:rPr>
                <w:rFonts w:hint="default" w:ascii="Times New Roman" w:hAnsi="Times New Roman" w:eastAsiaTheme="minorEastAsia"/>
                <w:sz w:val="24"/>
                <w:szCs w:val="24"/>
              </w:rPr>
              <w:t>（</w:t>
            </w:r>
            <w:r>
              <w:rPr>
                <w:rFonts w:hint="eastAsia" w:ascii="Times New Roman" w:hAnsi="Times New Roman" w:eastAsiaTheme="minorEastAsia"/>
                <w:sz w:val="24"/>
                <w:szCs w:val="24"/>
                <w:lang w:val="en-US" w:eastAsia="zh-CN"/>
              </w:rPr>
              <w:t>s</w:t>
            </w:r>
            <w:r>
              <w:rPr>
                <w:rFonts w:hint="default" w:ascii="Times New Roman" w:hAnsi="Times New Roman" w:eastAsiaTheme="minorEastAsia"/>
                <w:sz w:val="24"/>
                <w:szCs w:val="24"/>
              </w:rPr>
              <w:t>）</w:t>
            </w:r>
          </w:p>
        </w:tc>
        <w:tc>
          <w:tcPr>
            <w:tcW w:w="714"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default"/>
                <w:bCs/>
                <w:position w:val="-12"/>
                <w:sz w:val="24"/>
              </w:rPr>
              <w:object>
                <v:shape id="_x0000_i1153" o:spt="75" type="#_x0000_t75" style="height:18.3pt;width:12.75pt;" o:ole="t" filled="f" o:preferrelative="t" stroked="f" coordsize="21600,21600">
                  <v:path/>
                  <v:fill on="f" focussize="0,0"/>
                  <v:stroke on="f" joinstyle="miter"/>
                  <v:imagedata r:id="rId40" o:title=""/>
                  <o:lock v:ext="edit" aspectratio="t"/>
                  <w10:wrap type="none"/>
                  <w10:anchorlock/>
                </v:shape>
                <o:OLEObject Type="Embed" ProgID="Equation.3" ShapeID="_x0000_i1153" DrawAspect="Content" ObjectID="_1468075849" r:id="rId201">
                  <o:LockedField>false</o:LockedField>
                </o:OLEObject>
              </w:object>
            </w:r>
            <w:r>
              <w:rPr>
                <w:rFonts w:hint="default" w:ascii="Times New Roman" w:hAnsi="Times New Roman" w:eastAsiaTheme="minorEastAsia"/>
                <w:sz w:val="24"/>
                <w:szCs w:val="24"/>
              </w:rPr>
              <w:t>（</w:t>
            </w:r>
            <w:r>
              <w:rPr>
                <w:rFonts w:hint="eastAsia" w:ascii="Times New Roman" w:hAnsi="Times New Roman" w:eastAsiaTheme="minorEastAsia"/>
                <w:sz w:val="24"/>
                <w:szCs w:val="24"/>
              </w:rPr>
              <w:t>dB</w:t>
            </w:r>
            <w:r>
              <w:rPr>
                <w:rFonts w:hint="default" w:ascii="Times New Roman" w:hAnsi="Times New Roman" w:eastAsiaTheme="minorEastAsia"/>
                <w:sz w:val="24"/>
                <w:szCs w:val="24"/>
              </w:rPr>
              <w:t>）</w:t>
            </w:r>
          </w:p>
        </w:tc>
        <w:tc>
          <w:tcPr>
            <w:tcW w:w="716" w:type="pct"/>
            <w:vAlign w:val="center"/>
          </w:tcPr>
          <w:p>
            <w:pPr>
              <w:keepNext w:val="0"/>
              <w:keepLines w:val="0"/>
              <w:suppressLineNumbers w:val="0"/>
              <w:spacing w:before="0" w:beforeAutospacing="0" w:after="0" w:afterAutospacing="0"/>
              <w:ind w:left="0" w:right="0"/>
              <w:jc w:val="center"/>
              <w:rPr>
                <w:rFonts w:hint="default"/>
                <w:bCs/>
                <w:position w:val="-10"/>
                <w:sz w:val="24"/>
              </w:rPr>
            </w:pPr>
            <w:r>
              <w:rPr>
                <w:rFonts w:hint="default"/>
                <w:bCs/>
                <w:position w:val="-6"/>
                <w:sz w:val="24"/>
              </w:rPr>
              <w:object>
                <v:shape id="_x0000_i1154" o:spt="75" type="#_x0000_t75" style="height:13.85pt;width:12.75pt;" o:ole="t" filled="f" o:preferrelative="t" stroked="f" coordsize="21600,21600">
                  <v:path/>
                  <v:fill on="f" focussize="0,0"/>
                  <v:stroke on="f" joinstyle="miter"/>
                  <v:imagedata r:id="rId42" o:title=""/>
                  <o:lock v:ext="edit" aspectratio="t"/>
                  <w10:wrap type="none"/>
                  <w10:anchorlock/>
                </v:shape>
                <o:OLEObject Type="Embed" ProgID="Equation.3" ShapeID="_x0000_i1154" DrawAspect="Content" ObjectID="_1468075850" r:id="rId202">
                  <o:LockedField>false</o:LockedField>
                </o:OLEObject>
              </w:object>
            </w:r>
            <w:r>
              <w:rPr>
                <w:rFonts w:hint="default" w:ascii="Times New Roman" w:hAnsi="Times New Roman" w:eastAsiaTheme="minorEastAsia"/>
                <w:sz w:val="24"/>
                <w:szCs w:val="24"/>
              </w:rPr>
              <w:t>（</w:t>
            </w:r>
            <w:r>
              <w:rPr>
                <w:rFonts w:hint="eastAsia" w:ascii="Times New Roman" w:hAnsi="Times New Roman" w:eastAsiaTheme="minorEastAsia"/>
                <w:sz w:val="24"/>
                <w:szCs w:val="24"/>
              </w:rPr>
              <w:t>dB</w:t>
            </w:r>
            <w:r>
              <w:rPr>
                <w:rFonts w:hint="default" w:ascii="Times New Roman" w:hAnsi="Times New Roman" w:eastAsiaTheme="minorEastAsia"/>
                <w:sz w:val="24"/>
                <w:szCs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w:t>
            </w:r>
          </w:p>
        </w:tc>
        <w:tc>
          <w:tcPr>
            <w:tcW w:w="126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1.94 </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0.017 </w:t>
            </w:r>
          </w:p>
        </w:tc>
        <w:tc>
          <w:tcPr>
            <w:tcW w:w="1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2.06 </w:t>
            </w:r>
          </w:p>
        </w:tc>
        <w:tc>
          <w:tcPr>
            <w:tcW w:w="1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4.1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125</w:t>
            </w:r>
          </w:p>
        </w:tc>
        <w:tc>
          <w:tcPr>
            <w:tcW w:w="126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0.66 </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0.014 </w:t>
            </w:r>
          </w:p>
        </w:tc>
        <w:tc>
          <w:tcPr>
            <w:tcW w:w="1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0.96 </w:t>
            </w:r>
          </w:p>
        </w:tc>
        <w:tc>
          <w:tcPr>
            <w:tcW w:w="1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1.9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160</w:t>
            </w:r>
          </w:p>
        </w:tc>
        <w:tc>
          <w:tcPr>
            <w:tcW w:w="126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0.93 </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0.012 </w:t>
            </w:r>
          </w:p>
        </w:tc>
        <w:tc>
          <w:tcPr>
            <w:tcW w:w="1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1.18 </w:t>
            </w:r>
          </w:p>
        </w:tc>
        <w:tc>
          <w:tcPr>
            <w:tcW w:w="1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2.4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200</w:t>
            </w:r>
          </w:p>
        </w:tc>
        <w:tc>
          <w:tcPr>
            <w:tcW w:w="126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1.43 </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0.012 </w:t>
            </w:r>
          </w:p>
        </w:tc>
        <w:tc>
          <w:tcPr>
            <w:tcW w:w="1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1.60 </w:t>
            </w:r>
          </w:p>
        </w:tc>
        <w:tc>
          <w:tcPr>
            <w:tcW w:w="1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3.2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250</w:t>
            </w:r>
          </w:p>
        </w:tc>
        <w:tc>
          <w:tcPr>
            <w:tcW w:w="126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0.61 </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0.014 </w:t>
            </w:r>
          </w:p>
        </w:tc>
        <w:tc>
          <w:tcPr>
            <w:tcW w:w="1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0.93 </w:t>
            </w:r>
          </w:p>
        </w:tc>
        <w:tc>
          <w:tcPr>
            <w:tcW w:w="1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1.9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315</w:t>
            </w:r>
          </w:p>
        </w:tc>
        <w:tc>
          <w:tcPr>
            <w:tcW w:w="126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0.85 </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0.012 </w:t>
            </w:r>
          </w:p>
        </w:tc>
        <w:tc>
          <w:tcPr>
            <w:tcW w:w="1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1.12 </w:t>
            </w:r>
          </w:p>
        </w:tc>
        <w:tc>
          <w:tcPr>
            <w:tcW w:w="1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2.2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400</w:t>
            </w:r>
          </w:p>
        </w:tc>
        <w:tc>
          <w:tcPr>
            <w:tcW w:w="126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0.66 </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0.012 </w:t>
            </w:r>
          </w:p>
        </w:tc>
        <w:tc>
          <w:tcPr>
            <w:tcW w:w="1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0.98 </w:t>
            </w:r>
          </w:p>
        </w:tc>
        <w:tc>
          <w:tcPr>
            <w:tcW w:w="1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2.0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500</w:t>
            </w:r>
          </w:p>
        </w:tc>
        <w:tc>
          <w:tcPr>
            <w:tcW w:w="126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0.61 </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0.012 </w:t>
            </w:r>
          </w:p>
        </w:tc>
        <w:tc>
          <w:tcPr>
            <w:tcW w:w="1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0.95 </w:t>
            </w:r>
          </w:p>
        </w:tc>
        <w:tc>
          <w:tcPr>
            <w:tcW w:w="1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1.9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630</w:t>
            </w:r>
          </w:p>
        </w:tc>
        <w:tc>
          <w:tcPr>
            <w:tcW w:w="126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0.72 </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0.012 </w:t>
            </w:r>
          </w:p>
        </w:tc>
        <w:tc>
          <w:tcPr>
            <w:tcW w:w="1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1.03 </w:t>
            </w:r>
          </w:p>
        </w:tc>
        <w:tc>
          <w:tcPr>
            <w:tcW w:w="1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2.1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800</w:t>
            </w:r>
          </w:p>
        </w:tc>
        <w:tc>
          <w:tcPr>
            <w:tcW w:w="126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0.34 </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0.012 </w:t>
            </w:r>
          </w:p>
        </w:tc>
        <w:tc>
          <w:tcPr>
            <w:tcW w:w="1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0.80 </w:t>
            </w:r>
          </w:p>
        </w:tc>
        <w:tc>
          <w:tcPr>
            <w:tcW w:w="1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1.6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1000</w:t>
            </w:r>
          </w:p>
        </w:tc>
        <w:tc>
          <w:tcPr>
            <w:tcW w:w="126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0.41 </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0.013 </w:t>
            </w:r>
          </w:p>
        </w:tc>
        <w:tc>
          <w:tcPr>
            <w:tcW w:w="1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0.83 </w:t>
            </w:r>
          </w:p>
        </w:tc>
        <w:tc>
          <w:tcPr>
            <w:tcW w:w="1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1.7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1250</w:t>
            </w:r>
          </w:p>
        </w:tc>
        <w:tc>
          <w:tcPr>
            <w:tcW w:w="126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0.44 </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0.013 </w:t>
            </w:r>
          </w:p>
        </w:tc>
        <w:tc>
          <w:tcPr>
            <w:tcW w:w="1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0.84 </w:t>
            </w:r>
          </w:p>
        </w:tc>
        <w:tc>
          <w:tcPr>
            <w:tcW w:w="1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1.7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1600</w:t>
            </w:r>
          </w:p>
        </w:tc>
        <w:tc>
          <w:tcPr>
            <w:tcW w:w="126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0.33 </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0.012 </w:t>
            </w:r>
          </w:p>
        </w:tc>
        <w:tc>
          <w:tcPr>
            <w:tcW w:w="1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0.79 </w:t>
            </w:r>
          </w:p>
        </w:tc>
        <w:tc>
          <w:tcPr>
            <w:tcW w:w="1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1.6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2000</w:t>
            </w:r>
          </w:p>
        </w:tc>
        <w:tc>
          <w:tcPr>
            <w:tcW w:w="126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0.53 </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0.011 </w:t>
            </w:r>
          </w:p>
        </w:tc>
        <w:tc>
          <w:tcPr>
            <w:tcW w:w="1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0.91 </w:t>
            </w:r>
          </w:p>
        </w:tc>
        <w:tc>
          <w:tcPr>
            <w:tcW w:w="1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1.8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2500</w:t>
            </w:r>
          </w:p>
        </w:tc>
        <w:tc>
          <w:tcPr>
            <w:tcW w:w="126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0.48 </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0.011 </w:t>
            </w:r>
          </w:p>
        </w:tc>
        <w:tc>
          <w:tcPr>
            <w:tcW w:w="1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0.89 </w:t>
            </w:r>
          </w:p>
        </w:tc>
        <w:tc>
          <w:tcPr>
            <w:tcW w:w="1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1.8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3150</w:t>
            </w:r>
          </w:p>
        </w:tc>
        <w:tc>
          <w:tcPr>
            <w:tcW w:w="126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0.53 </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0.011 </w:t>
            </w:r>
          </w:p>
        </w:tc>
        <w:tc>
          <w:tcPr>
            <w:tcW w:w="1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0.93 </w:t>
            </w:r>
          </w:p>
        </w:tc>
        <w:tc>
          <w:tcPr>
            <w:tcW w:w="1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1.9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4000</w:t>
            </w:r>
          </w:p>
        </w:tc>
        <w:tc>
          <w:tcPr>
            <w:tcW w:w="126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0.60 </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0.010 </w:t>
            </w:r>
          </w:p>
        </w:tc>
        <w:tc>
          <w:tcPr>
            <w:tcW w:w="1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0.98 </w:t>
            </w:r>
          </w:p>
        </w:tc>
        <w:tc>
          <w:tcPr>
            <w:tcW w:w="1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2.0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5000</w:t>
            </w:r>
          </w:p>
        </w:tc>
        <w:tc>
          <w:tcPr>
            <w:tcW w:w="126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0.74 </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0.18 </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0.010 </w:t>
            </w:r>
          </w:p>
        </w:tc>
        <w:tc>
          <w:tcPr>
            <w:tcW w:w="1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1.08 </w:t>
            </w:r>
          </w:p>
        </w:tc>
        <w:tc>
          <w:tcPr>
            <w:tcW w:w="1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2.2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9" w:hRule="atLeast"/>
          <w:jc w:val="center"/>
        </w:trPr>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rPr>
            </w:pPr>
            <w:r>
              <w:rPr>
                <w:rFonts w:hint="eastAsia"/>
                <w:sz w:val="24"/>
              </w:rPr>
              <w:t>灵敏系数</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lang w:val="en-US" w:eastAsia="zh-CN"/>
              </w:rPr>
            </w:pPr>
            <w:r>
              <w:rPr>
                <w:rFonts w:hint="eastAsia" w:ascii="Times New Roman" w:hAnsi="Times New Roman" w:eastAsiaTheme="minorEastAsia"/>
                <w:sz w:val="24"/>
                <w:szCs w:val="24"/>
                <w:lang w:val="en-US" w:eastAsia="zh-CN"/>
              </w:rPr>
              <w:t>1</w:t>
            </w:r>
          </w:p>
        </w:tc>
        <w:tc>
          <w:tcPr>
            <w:tcW w:w="7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lang w:val="en-US" w:eastAsia="zh-CN"/>
              </w:rPr>
            </w:pPr>
            <w:r>
              <w:rPr>
                <w:rFonts w:hint="eastAsia" w:ascii="Times New Roman" w:hAnsi="Times New Roman" w:eastAsiaTheme="minorEastAsia"/>
                <w:sz w:val="24"/>
                <w:szCs w:val="24"/>
                <w:lang w:val="en-US" w:eastAsia="zh-CN"/>
              </w:rPr>
              <w:t>1</w:t>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lang w:val="en-US" w:eastAsia="zh-CN"/>
              </w:rPr>
            </w:pPr>
            <w:r>
              <w:rPr>
                <w:rFonts w:hint="eastAsia" w:ascii="Times New Roman" w:hAnsi="Times New Roman" w:eastAsiaTheme="minorEastAsia"/>
                <w:sz w:val="24"/>
                <w:szCs w:val="24"/>
                <w:lang w:val="en-US" w:eastAsia="zh-CN"/>
              </w:rPr>
              <w:t>-1</w:t>
            </w:r>
          </w:p>
        </w:tc>
        <w:tc>
          <w:tcPr>
            <w:tcW w:w="714" w:type="pct"/>
            <w:vAlign w:val="center"/>
          </w:tcPr>
          <w:p>
            <w:pPr>
              <w:keepNext w:val="0"/>
              <w:keepLines w:val="0"/>
              <w:suppressLineNumbers w:val="0"/>
              <w:spacing w:before="0" w:beforeAutospacing="0" w:after="0" w:afterAutospacing="0"/>
              <w:ind w:left="0" w:right="0"/>
              <w:jc w:val="center"/>
              <w:rPr>
                <w:rFonts w:hint="eastAsia" w:ascii="Times New Roman" w:hAnsi="Times New Roman" w:eastAsiaTheme="minorEastAsia"/>
                <w:sz w:val="24"/>
                <w:szCs w:val="24"/>
                <w:lang w:val="en-US" w:eastAsia="zh-CN"/>
              </w:rPr>
            </w:pPr>
            <w:r>
              <w:rPr>
                <w:rFonts w:hint="default"/>
              </w:rPr>
              <w:drawing>
                <wp:inline distT="0" distB="0" distL="114300" distR="114300">
                  <wp:extent cx="457200" cy="390525"/>
                  <wp:effectExtent l="0" t="0" r="0" b="0"/>
                  <wp:docPr id="1"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5"/>
                          <pic:cNvPicPr>
                            <a:picLocks noChangeAspect="1"/>
                          </pic:cNvPicPr>
                        </pic:nvPicPr>
                        <pic:blipFill>
                          <a:blip r:embed="rId203"/>
                          <a:stretch>
                            <a:fillRect/>
                          </a:stretch>
                        </pic:blipFill>
                        <pic:spPr>
                          <a:xfrm>
                            <a:off x="0" y="0"/>
                            <a:ext cx="457200" cy="390525"/>
                          </a:xfrm>
                          <a:prstGeom prst="rect">
                            <a:avLst/>
                          </a:prstGeom>
                          <a:noFill/>
                          <a:ln>
                            <a:noFill/>
                          </a:ln>
                        </pic:spPr>
                      </pic:pic>
                    </a:graphicData>
                  </a:graphic>
                </wp:inline>
              </w:drawing>
            </w:r>
          </w:p>
        </w:tc>
        <w:tc>
          <w:tcPr>
            <w:tcW w:w="71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lang w:val="en-US" w:eastAsia="zh-CN"/>
              </w:rPr>
            </w:pPr>
            <w:r>
              <w:rPr>
                <w:rFonts w:hint="eastAsia" w:ascii="Times New Roman" w:hAnsi="Times New Roman" w:eastAsiaTheme="minorEastAsia"/>
                <w:sz w:val="24"/>
                <w:szCs w:val="24"/>
                <w:lang w:val="en-US" w:eastAsia="zh-CN"/>
              </w:rPr>
              <w:t>/</w:t>
            </w:r>
          </w:p>
        </w:tc>
        <w:tc>
          <w:tcPr>
            <w:tcW w:w="71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Theme="minorEastAsia"/>
                <w:sz w:val="24"/>
                <w:szCs w:val="24"/>
                <w:lang w:val="en-US" w:eastAsia="zh-CN"/>
              </w:rPr>
            </w:pPr>
            <w:r>
              <w:rPr>
                <w:rFonts w:hint="eastAsia" w:ascii="Times New Roman" w:hAnsi="Times New Roman" w:eastAsiaTheme="minorEastAsia"/>
                <w:sz w:val="24"/>
                <w:szCs w:val="24"/>
                <w:lang w:val="en-US" w:eastAsia="zh-CN"/>
              </w:rPr>
              <w:t>/</w:t>
            </w:r>
          </w:p>
        </w:tc>
      </w:tr>
    </w:tbl>
    <w:p>
      <w:pPr>
        <w:jc w:val="center"/>
        <w:rPr>
          <w:rFonts w:hint="eastAsia" w:ascii="Times New Roman" w:hAnsi="Times New Roman"/>
          <w:bCs/>
          <w:sz w:val="24"/>
          <w:lang w:val="en-US" w:eastAsia="zh-CN"/>
        </w:rPr>
      </w:pPr>
    </w:p>
    <w:p>
      <w:pPr>
        <w:jc w:val="center"/>
        <w:rPr>
          <w:rFonts w:hint="default" w:ascii="Times New Roman" w:hAnsi="Times New Roman"/>
          <w:bCs/>
          <w:sz w:val="24"/>
          <w:lang w:val="en-US" w:eastAsia="zh-CN"/>
        </w:rPr>
      </w:pPr>
    </w:p>
    <w:p>
      <w:pPr>
        <w:rPr>
          <w:rFonts w:hint="default" w:ascii="Times New Roman" w:hAnsi="Times New Roman" w:eastAsia="宋体"/>
          <w:bCs/>
          <w:color w:val="000000" w:themeColor="text1"/>
          <w:sz w:val="24"/>
          <w:lang w:val="en-US" w:eastAsia="zh-CN"/>
        </w:rPr>
      </w:pPr>
    </w:p>
    <w:p>
      <w:pPr>
        <w:jc w:val="center"/>
        <w:rPr>
          <w:rFonts w:ascii="Times New Roman" w:hAnsi="Times New Roman"/>
          <w:bCs/>
          <w:color w:val="000000" w:themeColor="text1"/>
          <w:sz w:val="24"/>
        </w:rPr>
      </w:pPr>
    </w:p>
    <w:sectPr>
      <w:pgSz w:w="12240" w:h="15840"/>
      <w:pgMar w:top="1440" w:right="1800" w:bottom="1440" w:left="1800" w:header="720" w:footer="720"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rFonts w:hint="eastAsia"/>
      </w:rPr>
      <w:t>测量不确定度</w:t>
    </w:r>
    <w:r>
      <w:t>-</w:t>
    </w:r>
    <w:r>
      <w:fldChar w:fldCharType="begin"/>
    </w:r>
    <w:r>
      <w:instrText xml:space="preserve"> PAGE   \* MERGEFORMAT </w:instrText>
    </w:r>
    <w:r>
      <w:fldChar w:fldCharType="separate"/>
    </w:r>
    <w:r>
      <w:rPr>
        <w:lang w:val="zh-CN"/>
      </w:rPr>
      <w:t>10</w:t>
    </w:r>
    <w:r>
      <w:rPr>
        <w:lang w:val="zh-CN"/>
      </w:rPr>
      <w:fldChar w:fldCharType="end"/>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kern w:val="0"/>
        <w:szCs w:val="48"/>
        <w:lang w:val="zh-CN"/>
      </w:rPr>
    </w:pPr>
    <w:r>
      <w:rPr>
        <w:rFonts w:hint="eastAsia" w:ascii="宋体" w:hAnsi="宋体"/>
        <w:kern w:val="0"/>
        <w:szCs w:val="48"/>
        <w:lang w:val="zh-CN"/>
      </w:rPr>
      <w:t>《试听室声学特性测试技术规范》不确定度评定</w:t>
    </w:r>
  </w:p>
  <w:p>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C73EF"/>
    <w:rsid w:val="00000659"/>
    <w:rsid w:val="00001F01"/>
    <w:rsid w:val="000107FD"/>
    <w:rsid w:val="00015C35"/>
    <w:rsid w:val="00016BF6"/>
    <w:rsid w:val="000265AA"/>
    <w:rsid w:val="000465B4"/>
    <w:rsid w:val="00047CCD"/>
    <w:rsid w:val="000517C8"/>
    <w:rsid w:val="00054B7F"/>
    <w:rsid w:val="000600AB"/>
    <w:rsid w:val="000602F5"/>
    <w:rsid w:val="00063AF7"/>
    <w:rsid w:val="0006412E"/>
    <w:rsid w:val="000654A6"/>
    <w:rsid w:val="00067831"/>
    <w:rsid w:val="00071993"/>
    <w:rsid w:val="00071DD4"/>
    <w:rsid w:val="00090799"/>
    <w:rsid w:val="0009313B"/>
    <w:rsid w:val="00096E71"/>
    <w:rsid w:val="00096F20"/>
    <w:rsid w:val="000A7E66"/>
    <w:rsid w:val="000B560F"/>
    <w:rsid w:val="000C4729"/>
    <w:rsid w:val="000C78EA"/>
    <w:rsid w:val="000D3A17"/>
    <w:rsid w:val="000D445B"/>
    <w:rsid w:val="000E1392"/>
    <w:rsid w:val="00112C35"/>
    <w:rsid w:val="00124235"/>
    <w:rsid w:val="001333EC"/>
    <w:rsid w:val="001342D3"/>
    <w:rsid w:val="00137547"/>
    <w:rsid w:val="00141FDC"/>
    <w:rsid w:val="00147ADC"/>
    <w:rsid w:val="001601E2"/>
    <w:rsid w:val="00162D55"/>
    <w:rsid w:val="00170AE0"/>
    <w:rsid w:val="001731A3"/>
    <w:rsid w:val="001747BF"/>
    <w:rsid w:val="00183609"/>
    <w:rsid w:val="00185183"/>
    <w:rsid w:val="00193025"/>
    <w:rsid w:val="001B4D8C"/>
    <w:rsid w:val="001C1C3A"/>
    <w:rsid w:val="001C27C8"/>
    <w:rsid w:val="001C38DD"/>
    <w:rsid w:val="001D488A"/>
    <w:rsid w:val="001D606D"/>
    <w:rsid w:val="001E0782"/>
    <w:rsid w:val="001E1805"/>
    <w:rsid w:val="00200BE8"/>
    <w:rsid w:val="002035E7"/>
    <w:rsid w:val="00217F35"/>
    <w:rsid w:val="00254652"/>
    <w:rsid w:val="00255921"/>
    <w:rsid w:val="00257DD0"/>
    <w:rsid w:val="00260105"/>
    <w:rsid w:val="00266519"/>
    <w:rsid w:val="00267454"/>
    <w:rsid w:val="002907F8"/>
    <w:rsid w:val="00296F1B"/>
    <w:rsid w:val="00297F63"/>
    <w:rsid w:val="002A2228"/>
    <w:rsid w:val="002A4833"/>
    <w:rsid w:val="002B4150"/>
    <w:rsid w:val="002D4E7E"/>
    <w:rsid w:val="002E010E"/>
    <w:rsid w:val="002E5E98"/>
    <w:rsid w:val="002E60DE"/>
    <w:rsid w:val="002F19AB"/>
    <w:rsid w:val="002F2B55"/>
    <w:rsid w:val="002F4AAC"/>
    <w:rsid w:val="003076A0"/>
    <w:rsid w:val="0031322F"/>
    <w:rsid w:val="00314E22"/>
    <w:rsid w:val="00322869"/>
    <w:rsid w:val="00326914"/>
    <w:rsid w:val="0035399B"/>
    <w:rsid w:val="00360CD9"/>
    <w:rsid w:val="00380CC2"/>
    <w:rsid w:val="00384583"/>
    <w:rsid w:val="003B0067"/>
    <w:rsid w:val="003B1490"/>
    <w:rsid w:val="003B331E"/>
    <w:rsid w:val="003C0235"/>
    <w:rsid w:val="003C4DDB"/>
    <w:rsid w:val="003C73EF"/>
    <w:rsid w:val="003D2ACC"/>
    <w:rsid w:val="003D6277"/>
    <w:rsid w:val="003E3683"/>
    <w:rsid w:val="003F10A7"/>
    <w:rsid w:val="00401D8D"/>
    <w:rsid w:val="00424310"/>
    <w:rsid w:val="00425567"/>
    <w:rsid w:val="004259E0"/>
    <w:rsid w:val="00430131"/>
    <w:rsid w:val="00442423"/>
    <w:rsid w:val="0044389C"/>
    <w:rsid w:val="00445B1C"/>
    <w:rsid w:val="004649D8"/>
    <w:rsid w:val="00477085"/>
    <w:rsid w:val="00493615"/>
    <w:rsid w:val="004A43A2"/>
    <w:rsid w:val="004C3974"/>
    <w:rsid w:val="004D3381"/>
    <w:rsid w:val="004D5B21"/>
    <w:rsid w:val="004E549F"/>
    <w:rsid w:val="004F5BF1"/>
    <w:rsid w:val="004F76D7"/>
    <w:rsid w:val="0050383C"/>
    <w:rsid w:val="00511C60"/>
    <w:rsid w:val="0051552D"/>
    <w:rsid w:val="00516B56"/>
    <w:rsid w:val="00524FF7"/>
    <w:rsid w:val="005259C5"/>
    <w:rsid w:val="00530A87"/>
    <w:rsid w:val="00534CA5"/>
    <w:rsid w:val="0055338B"/>
    <w:rsid w:val="00557BBA"/>
    <w:rsid w:val="00563190"/>
    <w:rsid w:val="0056499F"/>
    <w:rsid w:val="005650FA"/>
    <w:rsid w:val="005754DB"/>
    <w:rsid w:val="00582A6C"/>
    <w:rsid w:val="00584042"/>
    <w:rsid w:val="00584EAF"/>
    <w:rsid w:val="005852DB"/>
    <w:rsid w:val="005A012B"/>
    <w:rsid w:val="005C0050"/>
    <w:rsid w:val="005C3671"/>
    <w:rsid w:val="005C7083"/>
    <w:rsid w:val="005D5556"/>
    <w:rsid w:val="005D649C"/>
    <w:rsid w:val="005E08B9"/>
    <w:rsid w:val="005F0352"/>
    <w:rsid w:val="0061506B"/>
    <w:rsid w:val="0062614D"/>
    <w:rsid w:val="006316DE"/>
    <w:rsid w:val="00635A23"/>
    <w:rsid w:val="006406F2"/>
    <w:rsid w:val="006612FF"/>
    <w:rsid w:val="00671D50"/>
    <w:rsid w:val="0068244A"/>
    <w:rsid w:val="0068404A"/>
    <w:rsid w:val="006B0620"/>
    <w:rsid w:val="006C44FB"/>
    <w:rsid w:val="006C7479"/>
    <w:rsid w:val="006D3C1D"/>
    <w:rsid w:val="006E044A"/>
    <w:rsid w:val="006E12E7"/>
    <w:rsid w:val="006F0A9D"/>
    <w:rsid w:val="006F0CF5"/>
    <w:rsid w:val="006F3769"/>
    <w:rsid w:val="006F562C"/>
    <w:rsid w:val="00715200"/>
    <w:rsid w:val="00720C7E"/>
    <w:rsid w:val="00737F31"/>
    <w:rsid w:val="007431D0"/>
    <w:rsid w:val="00752F83"/>
    <w:rsid w:val="00767F27"/>
    <w:rsid w:val="0077050A"/>
    <w:rsid w:val="00774AC2"/>
    <w:rsid w:val="00774CDC"/>
    <w:rsid w:val="00775E60"/>
    <w:rsid w:val="007778ED"/>
    <w:rsid w:val="00786945"/>
    <w:rsid w:val="00794D63"/>
    <w:rsid w:val="007A5DBD"/>
    <w:rsid w:val="007C5AE6"/>
    <w:rsid w:val="007D4C5A"/>
    <w:rsid w:val="007D5990"/>
    <w:rsid w:val="007E514F"/>
    <w:rsid w:val="007F5834"/>
    <w:rsid w:val="00802CF4"/>
    <w:rsid w:val="00804888"/>
    <w:rsid w:val="00817F7F"/>
    <w:rsid w:val="00824A0F"/>
    <w:rsid w:val="00853FB3"/>
    <w:rsid w:val="00855BEF"/>
    <w:rsid w:val="00864FEB"/>
    <w:rsid w:val="0087432D"/>
    <w:rsid w:val="008818DE"/>
    <w:rsid w:val="00882748"/>
    <w:rsid w:val="0088677F"/>
    <w:rsid w:val="008A00A8"/>
    <w:rsid w:val="008A1972"/>
    <w:rsid w:val="008A49CF"/>
    <w:rsid w:val="008C4008"/>
    <w:rsid w:val="008C45EA"/>
    <w:rsid w:val="008C7068"/>
    <w:rsid w:val="008C7A92"/>
    <w:rsid w:val="008D15A3"/>
    <w:rsid w:val="008D28D1"/>
    <w:rsid w:val="008D2A77"/>
    <w:rsid w:val="008E18A7"/>
    <w:rsid w:val="008E1A91"/>
    <w:rsid w:val="008E2702"/>
    <w:rsid w:val="008E5B2E"/>
    <w:rsid w:val="008F0E09"/>
    <w:rsid w:val="00901467"/>
    <w:rsid w:val="009043F6"/>
    <w:rsid w:val="0090671F"/>
    <w:rsid w:val="00910947"/>
    <w:rsid w:val="00917E22"/>
    <w:rsid w:val="009266C4"/>
    <w:rsid w:val="00934227"/>
    <w:rsid w:val="00936A89"/>
    <w:rsid w:val="00945083"/>
    <w:rsid w:val="00945C31"/>
    <w:rsid w:val="00950C9C"/>
    <w:rsid w:val="0095256E"/>
    <w:rsid w:val="009563B6"/>
    <w:rsid w:val="00963034"/>
    <w:rsid w:val="00966910"/>
    <w:rsid w:val="009751B6"/>
    <w:rsid w:val="009803A9"/>
    <w:rsid w:val="00980509"/>
    <w:rsid w:val="009A0E47"/>
    <w:rsid w:val="009A2CB7"/>
    <w:rsid w:val="009B0FE7"/>
    <w:rsid w:val="009B1DCE"/>
    <w:rsid w:val="009B516E"/>
    <w:rsid w:val="009B6FEA"/>
    <w:rsid w:val="009E1DCF"/>
    <w:rsid w:val="009E6ED5"/>
    <w:rsid w:val="009E77DB"/>
    <w:rsid w:val="009F6E23"/>
    <w:rsid w:val="00A02F8A"/>
    <w:rsid w:val="00A1154B"/>
    <w:rsid w:val="00A32179"/>
    <w:rsid w:val="00A50F50"/>
    <w:rsid w:val="00A5488A"/>
    <w:rsid w:val="00A64A29"/>
    <w:rsid w:val="00A8773E"/>
    <w:rsid w:val="00A91DE6"/>
    <w:rsid w:val="00A927C3"/>
    <w:rsid w:val="00A95145"/>
    <w:rsid w:val="00AA01A3"/>
    <w:rsid w:val="00AB186B"/>
    <w:rsid w:val="00AB3DE7"/>
    <w:rsid w:val="00AB5DF5"/>
    <w:rsid w:val="00AC2A65"/>
    <w:rsid w:val="00AD6CBD"/>
    <w:rsid w:val="00AE5631"/>
    <w:rsid w:val="00AE7773"/>
    <w:rsid w:val="00AF091D"/>
    <w:rsid w:val="00B01538"/>
    <w:rsid w:val="00B04368"/>
    <w:rsid w:val="00B32FB5"/>
    <w:rsid w:val="00B415E3"/>
    <w:rsid w:val="00B43829"/>
    <w:rsid w:val="00B53CB5"/>
    <w:rsid w:val="00B657E3"/>
    <w:rsid w:val="00B701BA"/>
    <w:rsid w:val="00B7562C"/>
    <w:rsid w:val="00B76364"/>
    <w:rsid w:val="00B81CC8"/>
    <w:rsid w:val="00B86F3B"/>
    <w:rsid w:val="00BA5680"/>
    <w:rsid w:val="00BB090A"/>
    <w:rsid w:val="00BC2690"/>
    <w:rsid w:val="00BD55BF"/>
    <w:rsid w:val="00BE5690"/>
    <w:rsid w:val="00BF6060"/>
    <w:rsid w:val="00C02790"/>
    <w:rsid w:val="00C103CC"/>
    <w:rsid w:val="00C16538"/>
    <w:rsid w:val="00C20DF2"/>
    <w:rsid w:val="00C274AD"/>
    <w:rsid w:val="00C310E6"/>
    <w:rsid w:val="00C33AC2"/>
    <w:rsid w:val="00C47DC0"/>
    <w:rsid w:val="00C51A16"/>
    <w:rsid w:val="00C7102D"/>
    <w:rsid w:val="00C81208"/>
    <w:rsid w:val="00C90BF9"/>
    <w:rsid w:val="00C9276D"/>
    <w:rsid w:val="00C963E4"/>
    <w:rsid w:val="00C97D71"/>
    <w:rsid w:val="00CA18F1"/>
    <w:rsid w:val="00CA20ED"/>
    <w:rsid w:val="00CB4FA5"/>
    <w:rsid w:val="00CC1B91"/>
    <w:rsid w:val="00CD6621"/>
    <w:rsid w:val="00CF5DA5"/>
    <w:rsid w:val="00D05405"/>
    <w:rsid w:val="00D07B90"/>
    <w:rsid w:val="00D1495A"/>
    <w:rsid w:val="00D149D8"/>
    <w:rsid w:val="00D27013"/>
    <w:rsid w:val="00D27F82"/>
    <w:rsid w:val="00D27F94"/>
    <w:rsid w:val="00D36296"/>
    <w:rsid w:val="00D4739A"/>
    <w:rsid w:val="00D47EDA"/>
    <w:rsid w:val="00D5071A"/>
    <w:rsid w:val="00D51C48"/>
    <w:rsid w:val="00D542BA"/>
    <w:rsid w:val="00D54893"/>
    <w:rsid w:val="00D5621E"/>
    <w:rsid w:val="00D56F59"/>
    <w:rsid w:val="00D57C23"/>
    <w:rsid w:val="00DA082D"/>
    <w:rsid w:val="00DA0C6E"/>
    <w:rsid w:val="00DA1A67"/>
    <w:rsid w:val="00DB0464"/>
    <w:rsid w:val="00DB365F"/>
    <w:rsid w:val="00DB5057"/>
    <w:rsid w:val="00DB58D0"/>
    <w:rsid w:val="00DC2E3A"/>
    <w:rsid w:val="00DC2F34"/>
    <w:rsid w:val="00DD3238"/>
    <w:rsid w:val="00DD78D7"/>
    <w:rsid w:val="00DE0B0A"/>
    <w:rsid w:val="00DE4282"/>
    <w:rsid w:val="00DE5919"/>
    <w:rsid w:val="00DF429E"/>
    <w:rsid w:val="00DF64F9"/>
    <w:rsid w:val="00DF7535"/>
    <w:rsid w:val="00E07DBF"/>
    <w:rsid w:val="00E10112"/>
    <w:rsid w:val="00E132D9"/>
    <w:rsid w:val="00E21774"/>
    <w:rsid w:val="00E22E24"/>
    <w:rsid w:val="00E2418C"/>
    <w:rsid w:val="00E2536E"/>
    <w:rsid w:val="00E256D4"/>
    <w:rsid w:val="00E27327"/>
    <w:rsid w:val="00E4257D"/>
    <w:rsid w:val="00E44A0D"/>
    <w:rsid w:val="00E557BE"/>
    <w:rsid w:val="00E577DF"/>
    <w:rsid w:val="00E600C5"/>
    <w:rsid w:val="00E64ED1"/>
    <w:rsid w:val="00E72A8A"/>
    <w:rsid w:val="00E75E86"/>
    <w:rsid w:val="00E84CED"/>
    <w:rsid w:val="00E927A4"/>
    <w:rsid w:val="00EA3255"/>
    <w:rsid w:val="00EB0A20"/>
    <w:rsid w:val="00EB7748"/>
    <w:rsid w:val="00EB78A7"/>
    <w:rsid w:val="00EB79E3"/>
    <w:rsid w:val="00EC3FD1"/>
    <w:rsid w:val="00EC7A55"/>
    <w:rsid w:val="00ED1283"/>
    <w:rsid w:val="00ED14AB"/>
    <w:rsid w:val="00ED3A62"/>
    <w:rsid w:val="00ED3A71"/>
    <w:rsid w:val="00EE45D1"/>
    <w:rsid w:val="00F041AF"/>
    <w:rsid w:val="00F34FAD"/>
    <w:rsid w:val="00F370D1"/>
    <w:rsid w:val="00F472D9"/>
    <w:rsid w:val="00F51CDC"/>
    <w:rsid w:val="00F63724"/>
    <w:rsid w:val="00F66405"/>
    <w:rsid w:val="00F850BD"/>
    <w:rsid w:val="00F90824"/>
    <w:rsid w:val="00F95F95"/>
    <w:rsid w:val="00F978E4"/>
    <w:rsid w:val="00FA3E54"/>
    <w:rsid w:val="00FB2153"/>
    <w:rsid w:val="00FB2DEA"/>
    <w:rsid w:val="00FC7D95"/>
    <w:rsid w:val="00FD7508"/>
    <w:rsid w:val="00FF196F"/>
    <w:rsid w:val="00FF64F1"/>
    <w:rsid w:val="0DFE4ED0"/>
    <w:rsid w:val="0E6A4833"/>
    <w:rsid w:val="0F637DF8"/>
    <w:rsid w:val="1927006B"/>
    <w:rsid w:val="1BB43700"/>
    <w:rsid w:val="1EA0557C"/>
    <w:rsid w:val="248F3AFC"/>
    <w:rsid w:val="30C975F1"/>
    <w:rsid w:val="3CCC0BA8"/>
    <w:rsid w:val="3E8C66BC"/>
    <w:rsid w:val="40FF2190"/>
    <w:rsid w:val="4656108C"/>
    <w:rsid w:val="478666B6"/>
    <w:rsid w:val="480F1C53"/>
    <w:rsid w:val="48BC581E"/>
    <w:rsid w:val="48E412C3"/>
    <w:rsid w:val="4980625B"/>
    <w:rsid w:val="4CF527B0"/>
    <w:rsid w:val="4CF92B83"/>
    <w:rsid w:val="4ED129DC"/>
    <w:rsid w:val="5238727D"/>
    <w:rsid w:val="53804E6C"/>
    <w:rsid w:val="554B586F"/>
    <w:rsid w:val="59092E1F"/>
    <w:rsid w:val="5C2447A4"/>
    <w:rsid w:val="5C5E4398"/>
    <w:rsid w:val="5DCF367C"/>
    <w:rsid w:val="5E1E6F3D"/>
    <w:rsid w:val="5E2B0FFF"/>
    <w:rsid w:val="64CD4F6E"/>
    <w:rsid w:val="66624BC3"/>
    <w:rsid w:val="676C6AB9"/>
    <w:rsid w:val="67A340A9"/>
    <w:rsid w:val="6EBD65BB"/>
    <w:rsid w:val="6F1133E4"/>
    <w:rsid w:val="70D501B5"/>
    <w:rsid w:val="73594BC6"/>
    <w:rsid w:val="75595752"/>
    <w:rsid w:val="7A875847"/>
    <w:rsid w:val="7ABA4414"/>
    <w:rsid w:val="7AC40A8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99"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3"/>
    <w:qFormat/>
    <w:uiPriority w:val="99"/>
    <w:pPr>
      <w:keepNext/>
      <w:keepLines/>
      <w:spacing w:before="340" w:after="330" w:line="578" w:lineRule="auto"/>
      <w:outlineLvl w:val="0"/>
    </w:pPr>
    <w:rPr>
      <w:b/>
      <w:kern w:val="44"/>
      <w:sz w:val="44"/>
      <w:szCs w:val="20"/>
    </w:rPr>
  </w:style>
  <w:style w:type="paragraph" w:styleId="3">
    <w:name w:val="heading 2"/>
    <w:basedOn w:val="1"/>
    <w:next w:val="1"/>
    <w:link w:val="24"/>
    <w:qFormat/>
    <w:uiPriority w:val="99"/>
    <w:pPr>
      <w:keepNext/>
      <w:keepLines/>
      <w:spacing w:before="260" w:after="260" w:line="416" w:lineRule="auto"/>
      <w:outlineLvl w:val="1"/>
    </w:pPr>
    <w:rPr>
      <w:rFonts w:ascii="Cambria" w:hAnsi="Cambria"/>
      <w:b/>
      <w:kern w:val="0"/>
      <w:sz w:val="32"/>
      <w:szCs w:val="20"/>
    </w:rPr>
  </w:style>
  <w:style w:type="paragraph" w:styleId="4">
    <w:name w:val="heading 3"/>
    <w:basedOn w:val="1"/>
    <w:next w:val="1"/>
    <w:link w:val="25"/>
    <w:qFormat/>
    <w:uiPriority w:val="99"/>
    <w:pPr>
      <w:keepNext/>
      <w:keepLines/>
      <w:spacing w:before="260" w:after="260" w:line="416" w:lineRule="auto"/>
      <w:outlineLvl w:val="2"/>
    </w:pPr>
    <w:rPr>
      <w:b/>
      <w:kern w:val="0"/>
      <w:sz w:val="32"/>
      <w:szCs w:val="20"/>
    </w:rPr>
  </w:style>
  <w:style w:type="paragraph" w:styleId="5">
    <w:name w:val="heading 4"/>
    <w:basedOn w:val="1"/>
    <w:next w:val="1"/>
    <w:link w:val="26"/>
    <w:qFormat/>
    <w:locked/>
    <w:uiPriority w:val="99"/>
    <w:pPr>
      <w:keepNext/>
      <w:keepLines/>
      <w:spacing w:before="280" w:after="290" w:line="376" w:lineRule="auto"/>
      <w:outlineLvl w:val="3"/>
    </w:pPr>
    <w:rPr>
      <w:rFonts w:ascii="Cambria" w:hAnsi="Cambria"/>
      <w:b/>
      <w:bCs/>
      <w:kern w:val="0"/>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Document Map"/>
    <w:basedOn w:val="1"/>
    <w:link w:val="32"/>
    <w:semiHidden/>
    <w:qFormat/>
    <w:uiPriority w:val="99"/>
    <w:rPr>
      <w:rFonts w:ascii="宋体"/>
      <w:kern w:val="0"/>
      <w:sz w:val="18"/>
      <w:szCs w:val="20"/>
    </w:rPr>
  </w:style>
  <w:style w:type="paragraph" w:styleId="7">
    <w:name w:val="annotation text"/>
    <w:basedOn w:val="1"/>
    <w:link w:val="33"/>
    <w:semiHidden/>
    <w:qFormat/>
    <w:uiPriority w:val="99"/>
    <w:pPr>
      <w:jc w:val="left"/>
    </w:pPr>
    <w:rPr>
      <w:sz w:val="22"/>
      <w:szCs w:val="20"/>
    </w:rPr>
  </w:style>
  <w:style w:type="paragraph" w:styleId="8">
    <w:name w:val="Body Text Indent"/>
    <w:basedOn w:val="1"/>
    <w:link w:val="31"/>
    <w:qFormat/>
    <w:uiPriority w:val="99"/>
    <w:pPr>
      <w:ind w:firstLine="435"/>
    </w:pPr>
    <w:rPr>
      <w:rFonts w:ascii="Times New Roman" w:hAnsi="Times New Roman" w:eastAsia="仿宋_GB2312"/>
      <w:kern w:val="0"/>
      <w:sz w:val="20"/>
      <w:szCs w:val="20"/>
    </w:rPr>
  </w:style>
  <w:style w:type="paragraph" w:styleId="9">
    <w:name w:val="toc 3"/>
    <w:basedOn w:val="1"/>
    <w:next w:val="1"/>
    <w:qFormat/>
    <w:uiPriority w:val="39"/>
    <w:pPr>
      <w:tabs>
        <w:tab w:val="right" w:leader="dot" w:pos="8630"/>
      </w:tabs>
      <w:spacing w:line="312" w:lineRule="auto"/>
    </w:pPr>
  </w:style>
  <w:style w:type="paragraph" w:styleId="10">
    <w:name w:val="Balloon Text"/>
    <w:basedOn w:val="1"/>
    <w:link w:val="29"/>
    <w:semiHidden/>
    <w:qFormat/>
    <w:uiPriority w:val="99"/>
    <w:rPr>
      <w:kern w:val="0"/>
      <w:sz w:val="18"/>
      <w:szCs w:val="20"/>
    </w:rPr>
  </w:style>
  <w:style w:type="paragraph" w:styleId="11">
    <w:name w:val="footer"/>
    <w:basedOn w:val="1"/>
    <w:link w:val="28"/>
    <w:qFormat/>
    <w:uiPriority w:val="99"/>
    <w:pPr>
      <w:tabs>
        <w:tab w:val="center" w:pos="4153"/>
        <w:tab w:val="right" w:pos="8306"/>
      </w:tabs>
      <w:snapToGrid w:val="0"/>
      <w:jc w:val="left"/>
    </w:pPr>
    <w:rPr>
      <w:kern w:val="0"/>
      <w:sz w:val="18"/>
      <w:szCs w:val="20"/>
    </w:rPr>
  </w:style>
  <w:style w:type="paragraph" w:styleId="12">
    <w:name w:val="header"/>
    <w:basedOn w:val="1"/>
    <w:link w:val="27"/>
    <w:semiHidden/>
    <w:qFormat/>
    <w:uiPriority w:val="99"/>
    <w:pPr>
      <w:pBdr>
        <w:bottom w:val="single" w:color="auto" w:sz="6" w:space="1"/>
      </w:pBdr>
      <w:tabs>
        <w:tab w:val="center" w:pos="4153"/>
        <w:tab w:val="right" w:pos="8306"/>
      </w:tabs>
      <w:snapToGrid w:val="0"/>
      <w:jc w:val="center"/>
    </w:pPr>
    <w:rPr>
      <w:kern w:val="0"/>
      <w:sz w:val="18"/>
      <w:szCs w:val="20"/>
    </w:rPr>
  </w:style>
  <w:style w:type="paragraph" w:styleId="13">
    <w:name w:val="toc 1"/>
    <w:basedOn w:val="1"/>
    <w:next w:val="1"/>
    <w:qFormat/>
    <w:uiPriority w:val="39"/>
  </w:style>
  <w:style w:type="paragraph" w:styleId="14">
    <w:name w:val="toc 4"/>
    <w:basedOn w:val="1"/>
    <w:next w:val="1"/>
    <w:qFormat/>
    <w:locked/>
    <w:uiPriority w:val="99"/>
    <w:pPr>
      <w:ind w:left="1260" w:leftChars="600"/>
    </w:pPr>
  </w:style>
  <w:style w:type="paragraph" w:styleId="15">
    <w:name w:val="toc 2"/>
    <w:basedOn w:val="1"/>
    <w:next w:val="1"/>
    <w:qFormat/>
    <w:uiPriority w:val="39"/>
    <w:pPr>
      <w:tabs>
        <w:tab w:val="right" w:leader="dot" w:pos="8630"/>
      </w:tabs>
      <w:spacing w:line="360" w:lineRule="auto"/>
    </w:pPr>
  </w:style>
  <w:style w:type="paragraph" w:styleId="16">
    <w:name w:val="Normal (Web)"/>
    <w:basedOn w:val="1"/>
    <w:unhideWhenUsed/>
    <w:qFormat/>
    <w:uiPriority w:val="99"/>
    <w:pPr>
      <w:spacing w:beforeAutospacing="1" w:afterAutospacing="1"/>
      <w:jc w:val="left"/>
    </w:pPr>
    <w:rPr>
      <w:kern w:val="0"/>
      <w:sz w:val="24"/>
    </w:rPr>
  </w:style>
  <w:style w:type="paragraph" w:styleId="17">
    <w:name w:val="annotation subject"/>
    <w:basedOn w:val="7"/>
    <w:next w:val="7"/>
    <w:link w:val="34"/>
    <w:semiHidden/>
    <w:qFormat/>
    <w:uiPriority w:val="99"/>
    <w:rPr>
      <w:b/>
    </w:rPr>
  </w:style>
  <w:style w:type="table" w:styleId="19">
    <w:name w:val="Table Grid"/>
    <w:basedOn w:val="18"/>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qFormat/>
    <w:uiPriority w:val="99"/>
    <w:rPr>
      <w:rFonts w:cs="Times New Roman"/>
      <w:color w:val="0000FF"/>
      <w:u w:val="single"/>
    </w:rPr>
  </w:style>
  <w:style w:type="character" w:styleId="22">
    <w:name w:val="annotation reference"/>
    <w:basedOn w:val="20"/>
    <w:semiHidden/>
    <w:qFormat/>
    <w:uiPriority w:val="99"/>
    <w:rPr>
      <w:rFonts w:cs="Times New Roman"/>
      <w:sz w:val="21"/>
    </w:rPr>
  </w:style>
  <w:style w:type="character" w:customStyle="1" w:styleId="23">
    <w:name w:val="标题 1 Char"/>
    <w:basedOn w:val="20"/>
    <w:link w:val="2"/>
    <w:qFormat/>
    <w:locked/>
    <w:uiPriority w:val="99"/>
    <w:rPr>
      <w:rFonts w:cs="Times New Roman"/>
      <w:b/>
      <w:kern w:val="44"/>
      <w:sz w:val="44"/>
    </w:rPr>
  </w:style>
  <w:style w:type="character" w:customStyle="1" w:styleId="24">
    <w:name w:val="标题 2 Char"/>
    <w:basedOn w:val="20"/>
    <w:link w:val="3"/>
    <w:qFormat/>
    <w:locked/>
    <w:uiPriority w:val="99"/>
    <w:rPr>
      <w:rFonts w:ascii="Cambria" w:hAnsi="Cambria" w:eastAsia="宋体" w:cs="Times New Roman"/>
      <w:b/>
      <w:sz w:val="32"/>
    </w:rPr>
  </w:style>
  <w:style w:type="character" w:customStyle="1" w:styleId="25">
    <w:name w:val="标题 3 Char"/>
    <w:basedOn w:val="20"/>
    <w:link w:val="4"/>
    <w:qFormat/>
    <w:locked/>
    <w:uiPriority w:val="99"/>
    <w:rPr>
      <w:rFonts w:cs="Times New Roman"/>
      <w:b/>
      <w:sz w:val="32"/>
    </w:rPr>
  </w:style>
  <w:style w:type="character" w:customStyle="1" w:styleId="26">
    <w:name w:val="标题 4 Char"/>
    <w:basedOn w:val="20"/>
    <w:link w:val="5"/>
    <w:qFormat/>
    <w:locked/>
    <w:uiPriority w:val="99"/>
    <w:rPr>
      <w:rFonts w:ascii="Cambria" w:hAnsi="Cambria" w:eastAsia="宋体" w:cs="Times New Roman"/>
      <w:b/>
      <w:sz w:val="28"/>
    </w:rPr>
  </w:style>
  <w:style w:type="character" w:customStyle="1" w:styleId="27">
    <w:name w:val="页眉 Char"/>
    <w:basedOn w:val="20"/>
    <w:link w:val="12"/>
    <w:semiHidden/>
    <w:qFormat/>
    <w:locked/>
    <w:uiPriority w:val="99"/>
    <w:rPr>
      <w:rFonts w:cs="Times New Roman"/>
      <w:sz w:val="18"/>
    </w:rPr>
  </w:style>
  <w:style w:type="character" w:customStyle="1" w:styleId="28">
    <w:name w:val="页脚 Char"/>
    <w:basedOn w:val="20"/>
    <w:link w:val="11"/>
    <w:qFormat/>
    <w:locked/>
    <w:uiPriority w:val="99"/>
    <w:rPr>
      <w:rFonts w:cs="Times New Roman"/>
      <w:sz w:val="18"/>
    </w:rPr>
  </w:style>
  <w:style w:type="character" w:customStyle="1" w:styleId="29">
    <w:name w:val="批注框文本 Char"/>
    <w:basedOn w:val="20"/>
    <w:link w:val="10"/>
    <w:semiHidden/>
    <w:qFormat/>
    <w:locked/>
    <w:uiPriority w:val="99"/>
    <w:rPr>
      <w:rFonts w:cs="Times New Roman"/>
      <w:sz w:val="18"/>
    </w:rPr>
  </w:style>
  <w:style w:type="paragraph" w:customStyle="1" w:styleId="30">
    <w:name w:val="列出段落1"/>
    <w:basedOn w:val="1"/>
    <w:qFormat/>
    <w:uiPriority w:val="99"/>
    <w:pPr>
      <w:ind w:firstLine="420" w:firstLineChars="200"/>
    </w:pPr>
  </w:style>
  <w:style w:type="character" w:customStyle="1" w:styleId="31">
    <w:name w:val="正文文本缩进 Char"/>
    <w:basedOn w:val="20"/>
    <w:link w:val="8"/>
    <w:qFormat/>
    <w:locked/>
    <w:uiPriority w:val="99"/>
    <w:rPr>
      <w:rFonts w:ascii="Times New Roman" w:hAnsi="Times New Roman" w:eastAsia="仿宋_GB2312" w:cs="Times New Roman"/>
      <w:sz w:val="20"/>
    </w:rPr>
  </w:style>
  <w:style w:type="character" w:customStyle="1" w:styleId="32">
    <w:name w:val="文档结构图 Char"/>
    <w:basedOn w:val="20"/>
    <w:link w:val="6"/>
    <w:semiHidden/>
    <w:qFormat/>
    <w:locked/>
    <w:uiPriority w:val="99"/>
    <w:rPr>
      <w:rFonts w:ascii="宋体" w:eastAsia="宋体" w:cs="Times New Roman"/>
      <w:sz w:val="18"/>
    </w:rPr>
  </w:style>
  <w:style w:type="character" w:customStyle="1" w:styleId="33">
    <w:name w:val="批注文字 Char"/>
    <w:basedOn w:val="20"/>
    <w:link w:val="7"/>
    <w:semiHidden/>
    <w:qFormat/>
    <w:locked/>
    <w:uiPriority w:val="99"/>
    <w:rPr>
      <w:rFonts w:cs="Times New Roman"/>
      <w:kern w:val="2"/>
      <w:sz w:val="22"/>
    </w:rPr>
  </w:style>
  <w:style w:type="character" w:customStyle="1" w:styleId="34">
    <w:name w:val="批注主题 Char"/>
    <w:basedOn w:val="33"/>
    <w:link w:val="17"/>
    <w:semiHidden/>
    <w:qFormat/>
    <w:locked/>
    <w:uiPriority w:val="99"/>
    <w:rPr>
      <w:rFonts w:cs="Times New Roman"/>
      <w:b/>
      <w:kern w:val="2"/>
      <w:sz w:val="22"/>
    </w:rPr>
  </w:style>
  <w:style w:type="paragraph" w:customStyle="1" w:styleId="35">
    <w:name w:val="章标题"/>
    <w:next w:val="1"/>
    <w:qFormat/>
    <w:uiPriority w:val="99"/>
    <w:pPr>
      <w:spacing w:beforeLines="100" w:afterLines="100"/>
      <w:jc w:val="both"/>
      <w:outlineLvl w:val="1"/>
    </w:pPr>
    <w:rPr>
      <w:rFonts w:ascii="黑体" w:hAnsi="Times New Roman" w:eastAsia="黑体" w:cs="Times New Roman"/>
      <w:sz w:val="21"/>
      <w:lang w:val="en-US" w:eastAsia="zh-CN" w:bidi="ar-SA"/>
    </w:rPr>
  </w:style>
  <w:style w:type="paragraph" w:customStyle="1" w:styleId="36">
    <w:name w:val="Char"/>
    <w:basedOn w:val="1"/>
    <w:qFormat/>
    <w:uiPriority w:val="0"/>
    <w:pPr>
      <w:widowControl/>
      <w:spacing w:after="160" w:line="240" w:lineRule="exact"/>
      <w:jc w:val="left"/>
    </w:pPr>
    <w:rPr>
      <w:rFonts w:ascii="Times New Roman" w:hAnsi="Times New Roman"/>
      <w:szCs w:val="20"/>
    </w:rPr>
  </w:style>
  <w:style w:type="character" w:customStyle="1" w:styleId="37">
    <w:name w:val="占位符文本1"/>
    <w:basedOn w:val="20"/>
    <w:semiHidden/>
    <w:qFormat/>
    <w:uiPriority w:val="99"/>
    <w:rPr>
      <w:color w:val="808080"/>
    </w:rPr>
  </w:style>
  <w:style w:type="character" w:customStyle="1" w:styleId="38">
    <w:name w:val="font21"/>
    <w:basedOn w:val="20"/>
    <w:qFormat/>
    <w:uiPriority w:val="0"/>
    <w:rPr>
      <w:rFonts w:hint="default" w:ascii="Times New Roman" w:hAnsi="Times New Roman" w:cs="Times New Roman"/>
      <w:color w:val="000000"/>
      <w:sz w:val="24"/>
      <w:szCs w:val="24"/>
      <w:u w:val="none"/>
    </w:rPr>
  </w:style>
  <w:style w:type="character" w:customStyle="1" w:styleId="39">
    <w:name w:val="font11"/>
    <w:basedOn w:val="2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9" Type="http://schemas.openxmlformats.org/officeDocument/2006/relationships/image" Target="media/image34.wmf"/><Relationship Id="rId98" Type="http://schemas.openxmlformats.org/officeDocument/2006/relationships/oleObject" Target="embeddings/oleObject60.bin"/><Relationship Id="rId97" Type="http://schemas.openxmlformats.org/officeDocument/2006/relationships/image" Target="media/image33.wmf"/><Relationship Id="rId96" Type="http://schemas.openxmlformats.org/officeDocument/2006/relationships/oleObject" Target="embeddings/oleObject59.bin"/><Relationship Id="rId95" Type="http://schemas.openxmlformats.org/officeDocument/2006/relationships/image" Target="media/image32.wmf"/><Relationship Id="rId94" Type="http://schemas.openxmlformats.org/officeDocument/2006/relationships/oleObject" Target="embeddings/oleObject58.bin"/><Relationship Id="rId93" Type="http://schemas.openxmlformats.org/officeDocument/2006/relationships/image" Target="media/image31.wmf"/><Relationship Id="rId92" Type="http://schemas.openxmlformats.org/officeDocument/2006/relationships/oleObject" Target="embeddings/oleObject57.bin"/><Relationship Id="rId91" Type="http://schemas.openxmlformats.org/officeDocument/2006/relationships/oleObject" Target="embeddings/oleObject56.bin"/><Relationship Id="rId90" Type="http://schemas.openxmlformats.org/officeDocument/2006/relationships/oleObject" Target="embeddings/oleObject55.bin"/><Relationship Id="rId9" Type="http://schemas.openxmlformats.org/officeDocument/2006/relationships/image" Target="media/image2.wmf"/><Relationship Id="rId89" Type="http://schemas.openxmlformats.org/officeDocument/2006/relationships/image" Target="media/image30.wmf"/><Relationship Id="rId88" Type="http://schemas.openxmlformats.org/officeDocument/2006/relationships/oleObject" Target="embeddings/oleObject54.bin"/><Relationship Id="rId87" Type="http://schemas.openxmlformats.org/officeDocument/2006/relationships/image" Target="media/image29.wmf"/><Relationship Id="rId86" Type="http://schemas.openxmlformats.org/officeDocument/2006/relationships/oleObject" Target="embeddings/oleObject53.bin"/><Relationship Id="rId85" Type="http://schemas.openxmlformats.org/officeDocument/2006/relationships/oleObject" Target="embeddings/oleObject52.bin"/><Relationship Id="rId84" Type="http://schemas.openxmlformats.org/officeDocument/2006/relationships/oleObject" Target="embeddings/oleObject51.bin"/><Relationship Id="rId83" Type="http://schemas.openxmlformats.org/officeDocument/2006/relationships/oleObject" Target="embeddings/oleObject50.bin"/><Relationship Id="rId82" Type="http://schemas.openxmlformats.org/officeDocument/2006/relationships/oleObject" Target="embeddings/oleObject49.bin"/><Relationship Id="rId81" Type="http://schemas.openxmlformats.org/officeDocument/2006/relationships/oleObject" Target="embeddings/oleObject48.bin"/><Relationship Id="rId80" Type="http://schemas.openxmlformats.org/officeDocument/2006/relationships/oleObject" Target="embeddings/oleObject47.bin"/><Relationship Id="rId8" Type="http://schemas.openxmlformats.org/officeDocument/2006/relationships/oleObject" Target="embeddings/oleObject2.bin"/><Relationship Id="rId79" Type="http://schemas.openxmlformats.org/officeDocument/2006/relationships/oleObject" Target="embeddings/oleObject46.bin"/><Relationship Id="rId78" Type="http://schemas.openxmlformats.org/officeDocument/2006/relationships/image" Target="media/image28.wmf"/><Relationship Id="rId77" Type="http://schemas.openxmlformats.org/officeDocument/2006/relationships/oleObject" Target="embeddings/oleObject45.bin"/><Relationship Id="rId76" Type="http://schemas.openxmlformats.org/officeDocument/2006/relationships/oleObject" Target="embeddings/oleObject44.bin"/><Relationship Id="rId75" Type="http://schemas.openxmlformats.org/officeDocument/2006/relationships/oleObject" Target="embeddings/oleObject43.bin"/><Relationship Id="rId74" Type="http://schemas.openxmlformats.org/officeDocument/2006/relationships/oleObject" Target="embeddings/oleObject42.bin"/><Relationship Id="rId73" Type="http://schemas.openxmlformats.org/officeDocument/2006/relationships/oleObject" Target="embeddings/oleObject41.bin"/><Relationship Id="rId72" Type="http://schemas.openxmlformats.org/officeDocument/2006/relationships/oleObject" Target="embeddings/oleObject40.bin"/><Relationship Id="rId71" Type="http://schemas.openxmlformats.org/officeDocument/2006/relationships/oleObject" Target="embeddings/oleObject39.bin"/><Relationship Id="rId70" Type="http://schemas.openxmlformats.org/officeDocument/2006/relationships/oleObject" Target="embeddings/oleObject38.bin"/><Relationship Id="rId7" Type="http://schemas.openxmlformats.org/officeDocument/2006/relationships/image" Target="media/image1.wmf"/><Relationship Id="rId69" Type="http://schemas.openxmlformats.org/officeDocument/2006/relationships/oleObject" Target="embeddings/oleObject37.bin"/><Relationship Id="rId68" Type="http://schemas.openxmlformats.org/officeDocument/2006/relationships/oleObject" Target="embeddings/oleObject36.bin"/><Relationship Id="rId67" Type="http://schemas.openxmlformats.org/officeDocument/2006/relationships/image" Target="media/image27.wmf"/><Relationship Id="rId66" Type="http://schemas.openxmlformats.org/officeDocument/2006/relationships/oleObject" Target="embeddings/oleObject35.bin"/><Relationship Id="rId65" Type="http://schemas.openxmlformats.org/officeDocument/2006/relationships/image" Target="media/image26.wmf"/><Relationship Id="rId64" Type="http://schemas.openxmlformats.org/officeDocument/2006/relationships/oleObject" Target="embeddings/oleObject34.bin"/><Relationship Id="rId63" Type="http://schemas.openxmlformats.org/officeDocument/2006/relationships/oleObject" Target="embeddings/oleObject33.bin"/><Relationship Id="rId62" Type="http://schemas.openxmlformats.org/officeDocument/2006/relationships/image" Target="media/image25.wmf"/><Relationship Id="rId61" Type="http://schemas.openxmlformats.org/officeDocument/2006/relationships/oleObject" Target="embeddings/oleObject32.bin"/><Relationship Id="rId60" Type="http://schemas.openxmlformats.org/officeDocument/2006/relationships/image" Target="media/image24.wmf"/><Relationship Id="rId6" Type="http://schemas.openxmlformats.org/officeDocument/2006/relationships/oleObject" Target="embeddings/oleObject1.bin"/><Relationship Id="rId59" Type="http://schemas.openxmlformats.org/officeDocument/2006/relationships/oleObject" Target="embeddings/oleObject31.bin"/><Relationship Id="rId58" Type="http://schemas.openxmlformats.org/officeDocument/2006/relationships/image" Target="media/image23.wmf"/><Relationship Id="rId57" Type="http://schemas.openxmlformats.org/officeDocument/2006/relationships/oleObject" Target="embeddings/oleObject30.bin"/><Relationship Id="rId56" Type="http://schemas.openxmlformats.org/officeDocument/2006/relationships/oleObject" Target="embeddings/oleObject29.bin"/><Relationship Id="rId55" Type="http://schemas.openxmlformats.org/officeDocument/2006/relationships/image" Target="media/image22.wmf"/><Relationship Id="rId54" Type="http://schemas.openxmlformats.org/officeDocument/2006/relationships/oleObject" Target="embeddings/oleObject28.bin"/><Relationship Id="rId53" Type="http://schemas.openxmlformats.org/officeDocument/2006/relationships/image" Target="media/image21.wmf"/><Relationship Id="rId52" Type="http://schemas.openxmlformats.org/officeDocument/2006/relationships/oleObject" Target="embeddings/oleObject27.bin"/><Relationship Id="rId51" Type="http://schemas.openxmlformats.org/officeDocument/2006/relationships/oleObject" Target="embeddings/oleObject26.bin"/><Relationship Id="rId50" Type="http://schemas.openxmlformats.org/officeDocument/2006/relationships/image" Target="media/image20.wmf"/><Relationship Id="rId5" Type="http://schemas.openxmlformats.org/officeDocument/2006/relationships/theme" Target="theme/theme1.xml"/><Relationship Id="rId49" Type="http://schemas.openxmlformats.org/officeDocument/2006/relationships/oleObject" Target="embeddings/oleObject25.bin"/><Relationship Id="rId48" Type="http://schemas.openxmlformats.org/officeDocument/2006/relationships/oleObject" Target="embeddings/oleObject24.bin"/><Relationship Id="rId47" Type="http://schemas.openxmlformats.org/officeDocument/2006/relationships/oleObject" Target="embeddings/oleObject23.bin"/><Relationship Id="rId46" Type="http://schemas.openxmlformats.org/officeDocument/2006/relationships/oleObject" Target="embeddings/oleObject22.bin"/><Relationship Id="rId45" Type="http://schemas.openxmlformats.org/officeDocument/2006/relationships/oleObject" Target="embeddings/oleObject21.bin"/><Relationship Id="rId44" Type="http://schemas.openxmlformats.org/officeDocument/2006/relationships/image" Target="media/image19.wmf"/><Relationship Id="rId43" Type="http://schemas.openxmlformats.org/officeDocument/2006/relationships/oleObject" Target="embeddings/oleObject20.bin"/><Relationship Id="rId42" Type="http://schemas.openxmlformats.org/officeDocument/2006/relationships/image" Target="media/image18.wmf"/><Relationship Id="rId41" Type="http://schemas.openxmlformats.org/officeDocument/2006/relationships/oleObject" Target="embeddings/oleObject19.bin"/><Relationship Id="rId40" Type="http://schemas.openxmlformats.org/officeDocument/2006/relationships/image" Target="media/image17.wmf"/><Relationship Id="rId4" Type="http://schemas.openxmlformats.org/officeDocument/2006/relationships/footer" Target="footer1.xml"/><Relationship Id="rId39" Type="http://schemas.openxmlformats.org/officeDocument/2006/relationships/oleObject" Target="embeddings/oleObject18.bin"/><Relationship Id="rId38" Type="http://schemas.openxmlformats.org/officeDocument/2006/relationships/image" Target="media/image16.wmf"/><Relationship Id="rId37" Type="http://schemas.openxmlformats.org/officeDocument/2006/relationships/oleObject" Target="embeddings/oleObject17.bin"/><Relationship Id="rId36" Type="http://schemas.openxmlformats.org/officeDocument/2006/relationships/image" Target="media/image15.wmf"/><Relationship Id="rId35" Type="http://schemas.openxmlformats.org/officeDocument/2006/relationships/oleObject" Target="embeddings/oleObject16.bin"/><Relationship Id="rId34" Type="http://schemas.openxmlformats.org/officeDocument/2006/relationships/image" Target="media/image14.wmf"/><Relationship Id="rId33" Type="http://schemas.openxmlformats.org/officeDocument/2006/relationships/oleObject" Target="embeddings/oleObject15.bin"/><Relationship Id="rId32" Type="http://schemas.openxmlformats.org/officeDocument/2006/relationships/image" Target="media/image13.wmf"/><Relationship Id="rId31" Type="http://schemas.openxmlformats.org/officeDocument/2006/relationships/oleObject" Target="embeddings/oleObject14.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13.bin"/><Relationship Id="rId28" Type="http://schemas.openxmlformats.org/officeDocument/2006/relationships/image" Target="media/image11.wmf"/><Relationship Id="rId27" Type="http://schemas.openxmlformats.org/officeDocument/2006/relationships/oleObject" Target="embeddings/oleObject12.bin"/><Relationship Id="rId26" Type="http://schemas.openxmlformats.org/officeDocument/2006/relationships/image" Target="media/image10.wmf"/><Relationship Id="rId25" Type="http://schemas.openxmlformats.org/officeDocument/2006/relationships/oleObject" Target="embeddings/oleObject11.bin"/><Relationship Id="rId24" Type="http://schemas.openxmlformats.org/officeDocument/2006/relationships/image" Target="media/image9.wmf"/><Relationship Id="rId23" Type="http://schemas.openxmlformats.org/officeDocument/2006/relationships/oleObject" Target="embeddings/oleObject10.bin"/><Relationship Id="rId22" Type="http://schemas.openxmlformats.org/officeDocument/2006/relationships/image" Target="media/image8.wmf"/><Relationship Id="rId21" Type="http://schemas.openxmlformats.org/officeDocument/2006/relationships/oleObject" Target="embeddings/oleObject9.bin"/><Relationship Id="rId204" Type="http://schemas.openxmlformats.org/officeDocument/2006/relationships/fontTable" Target="fontTable.xml"/><Relationship Id="rId203" Type="http://schemas.openxmlformats.org/officeDocument/2006/relationships/image" Target="media/image72.wmf"/><Relationship Id="rId202" Type="http://schemas.openxmlformats.org/officeDocument/2006/relationships/oleObject" Target="embeddings/oleObject126.bin"/><Relationship Id="rId201" Type="http://schemas.openxmlformats.org/officeDocument/2006/relationships/oleObject" Target="embeddings/oleObject125.bin"/><Relationship Id="rId200" Type="http://schemas.openxmlformats.org/officeDocument/2006/relationships/oleObject" Target="embeddings/oleObject124.bin"/><Relationship Id="rId20" Type="http://schemas.openxmlformats.org/officeDocument/2006/relationships/image" Target="media/image7.wmf"/><Relationship Id="rId2" Type="http://schemas.openxmlformats.org/officeDocument/2006/relationships/settings" Target="settings.xml"/><Relationship Id="rId199" Type="http://schemas.openxmlformats.org/officeDocument/2006/relationships/oleObject" Target="embeddings/oleObject123.bin"/><Relationship Id="rId198" Type="http://schemas.openxmlformats.org/officeDocument/2006/relationships/oleObject" Target="embeddings/oleObject122.bin"/><Relationship Id="rId197" Type="http://schemas.openxmlformats.org/officeDocument/2006/relationships/oleObject" Target="embeddings/oleObject121.bin"/><Relationship Id="rId196" Type="http://schemas.openxmlformats.org/officeDocument/2006/relationships/oleObject" Target="embeddings/oleObject120.bin"/><Relationship Id="rId195" Type="http://schemas.openxmlformats.org/officeDocument/2006/relationships/image" Target="media/image71.wmf"/><Relationship Id="rId194" Type="http://schemas.openxmlformats.org/officeDocument/2006/relationships/oleObject" Target="embeddings/oleObject119.bin"/><Relationship Id="rId193" Type="http://schemas.openxmlformats.org/officeDocument/2006/relationships/oleObject" Target="embeddings/oleObject118.bin"/><Relationship Id="rId192" Type="http://schemas.openxmlformats.org/officeDocument/2006/relationships/oleObject" Target="embeddings/oleObject117.bin"/><Relationship Id="rId191" Type="http://schemas.openxmlformats.org/officeDocument/2006/relationships/oleObject" Target="embeddings/oleObject116.bin"/><Relationship Id="rId190" Type="http://schemas.openxmlformats.org/officeDocument/2006/relationships/image" Target="media/image70.wmf"/><Relationship Id="rId19" Type="http://schemas.openxmlformats.org/officeDocument/2006/relationships/oleObject" Target="embeddings/oleObject8.bin"/><Relationship Id="rId189" Type="http://schemas.openxmlformats.org/officeDocument/2006/relationships/oleObject" Target="embeddings/oleObject115.bin"/><Relationship Id="rId188" Type="http://schemas.openxmlformats.org/officeDocument/2006/relationships/image" Target="media/image69.wmf"/><Relationship Id="rId187" Type="http://schemas.openxmlformats.org/officeDocument/2006/relationships/oleObject" Target="embeddings/oleObject114.bin"/><Relationship Id="rId186" Type="http://schemas.openxmlformats.org/officeDocument/2006/relationships/image" Target="media/image68.wmf"/><Relationship Id="rId185" Type="http://schemas.openxmlformats.org/officeDocument/2006/relationships/oleObject" Target="embeddings/oleObject113.bin"/><Relationship Id="rId184" Type="http://schemas.openxmlformats.org/officeDocument/2006/relationships/image" Target="media/image67.wmf"/><Relationship Id="rId183" Type="http://schemas.openxmlformats.org/officeDocument/2006/relationships/oleObject" Target="embeddings/oleObject112.bin"/><Relationship Id="rId182" Type="http://schemas.openxmlformats.org/officeDocument/2006/relationships/image" Target="media/image66.wmf"/><Relationship Id="rId181" Type="http://schemas.openxmlformats.org/officeDocument/2006/relationships/oleObject" Target="embeddings/oleObject111.bin"/><Relationship Id="rId180" Type="http://schemas.openxmlformats.org/officeDocument/2006/relationships/image" Target="media/image65.wmf"/><Relationship Id="rId18" Type="http://schemas.openxmlformats.org/officeDocument/2006/relationships/image" Target="media/image6.wmf"/><Relationship Id="rId179" Type="http://schemas.openxmlformats.org/officeDocument/2006/relationships/oleObject" Target="embeddings/oleObject110.bin"/><Relationship Id="rId178" Type="http://schemas.openxmlformats.org/officeDocument/2006/relationships/image" Target="media/image64.wmf"/><Relationship Id="rId177" Type="http://schemas.openxmlformats.org/officeDocument/2006/relationships/oleObject" Target="embeddings/oleObject109.bin"/><Relationship Id="rId176" Type="http://schemas.openxmlformats.org/officeDocument/2006/relationships/image" Target="media/image63.wmf"/><Relationship Id="rId175" Type="http://schemas.openxmlformats.org/officeDocument/2006/relationships/oleObject" Target="embeddings/oleObject108.bin"/><Relationship Id="rId174" Type="http://schemas.openxmlformats.org/officeDocument/2006/relationships/oleObject" Target="embeddings/oleObject107.bin"/><Relationship Id="rId173" Type="http://schemas.openxmlformats.org/officeDocument/2006/relationships/oleObject" Target="embeddings/oleObject106.bin"/><Relationship Id="rId172" Type="http://schemas.openxmlformats.org/officeDocument/2006/relationships/image" Target="media/image62.wmf"/><Relationship Id="rId171" Type="http://schemas.openxmlformats.org/officeDocument/2006/relationships/oleObject" Target="embeddings/oleObject105.bin"/><Relationship Id="rId170" Type="http://schemas.openxmlformats.org/officeDocument/2006/relationships/image" Target="media/image61.wmf"/><Relationship Id="rId17" Type="http://schemas.openxmlformats.org/officeDocument/2006/relationships/oleObject" Target="embeddings/oleObject7.bin"/><Relationship Id="rId169" Type="http://schemas.openxmlformats.org/officeDocument/2006/relationships/oleObject" Target="embeddings/oleObject104.bin"/><Relationship Id="rId168" Type="http://schemas.openxmlformats.org/officeDocument/2006/relationships/oleObject" Target="embeddings/oleObject103.bin"/><Relationship Id="rId167" Type="http://schemas.openxmlformats.org/officeDocument/2006/relationships/oleObject" Target="embeddings/oleObject102.bin"/><Relationship Id="rId166" Type="http://schemas.openxmlformats.org/officeDocument/2006/relationships/image" Target="media/image60.wmf"/><Relationship Id="rId165" Type="http://schemas.openxmlformats.org/officeDocument/2006/relationships/oleObject" Target="embeddings/oleObject101.bin"/><Relationship Id="rId164" Type="http://schemas.openxmlformats.org/officeDocument/2006/relationships/image" Target="media/image59.wmf"/><Relationship Id="rId163" Type="http://schemas.openxmlformats.org/officeDocument/2006/relationships/oleObject" Target="embeddings/oleObject100.bin"/><Relationship Id="rId162" Type="http://schemas.openxmlformats.org/officeDocument/2006/relationships/oleObject" Target="embeddings/oleObject99.bin"/><Relationship Id="rId161" Type="http://schemas.openxmlformats.org/officeDocument/2006/relationships/oleObject" Target="embeddings/oleObject98.bin"/><Relationship Id="rId160" Type="http://schemas.openxmlformats.org/officeDocument/2006/relationships/image" Target="media/image58.wmf"/><Relationship Id="rId16" Type="http://schemas.openxmlformats.org/officeDocument/2006/relationships/image" Target="media/image5.wmf"/><Relationship Id="rId159" Type="http://schemas.openxmlformats.org/officeDocument/2006/relationships/oleObject" Target="embeddings/oleObject97.bin"/><Relationship Id="rId158" Type="http://schemas.openxmlformats.org/officeDocument/2006/relationships/image" Target="media/image57.wmf"/><Relationship Id="rId157" Type="http://schemas.openxmlformats.org/officeDocument/2006/relationships/oleObject" Target="embeddings/oleObject96.bin"/><Relationship Id="rId156" Type="http://schemas.openxmlformats.org/officeDocument/2006/relationships/oleObject" Target="embeddings/oleObject95.bin"/><Relationship Id="rId155" Type="http://schemas.openxmlformats.org/officeDocument/2006/relationships/oleObject" Target="embeddings/oleObject94.bin"/><Relationship Id="rId154" Type="http://schemas.openxmlformats.org/officeDocument/2006/relationships/image" Target="media/image56.wmf"/><Relationship Id="rId153" Type="http://schemas.openxmlformats.org/officeDocument/2006/relationships/oleObject" Target="embeddings/oleObject93.bin"/><Relationship Id="rId152" Type="http://schemas.openxmlformats.org/officeDocument/2006/relationships/image" Target="media/image55.wmf"/><Relationship Id="rId151" Type="http://schemas.openxmlformats.org/officeDocument/2006/relationships/oleObject" Target="embeddings/oleObject92.bin"/><Relationship Id="rId150" Type="http://schemas.openxmlformats.org/officeDocument/2006/relationships/image" Target="media/image54.wmf"/><Relationship Id="rId15" Type="http://schemas.openxmlformats.org/officeDocument/2006/relationships/oleObject" Target="embeddings/oleObject6.bin"/><Relationship Id="rId149" Type="http://schemas.openxmlformats.org/officeDocument/2006/relationships/oleObject" Target="embeddings/oleObject91.bin"/><Relationship Id="rId148" Type="http://schemas.openxmlformats.org/officeDocument/2006/relationships/image" Target="media/image53.wmf"/><Relationship Id="rId147" Type="http://schemas.openxmlformats.org/officeDocument/2006/relationships/oleObject" Target="embeddings/oleObject90.bin"/><Relationship Id="rId146" Type="http://schemas.openxmlformats.org/officeDocument/2006/relationships/image" Target="media/image52.wmf"/><Relationship Id="rId145" Type="http://schemas.openxmlformats.org/officeDocument/2006/relationships/oleObject" Target="embeddings/oleObject89.bin"/><Relationship Id="rId144" Type="http://schemas.openxmlformats.org/officeDocument/2006/relationships/oleObject" Target="embeddings/oleObject88.bin"/><Relationship Id="rId143" Type="http://schemas.openxmlformats.org/officeDocument/2006/relationships/oleObject" Target="embeddings/oleObject87.bin"/><Relationship Id="rId142" Type="http://schemas.openxmlformats.org/officeDocument/2006/relationships/image" Target="media/image51.wmf"/><Relationship Id="rId141" Type="http://schemas.openxmlformats.org/officeDocument/2006/relationships/oleObject" Target="embeddings/oleObject86.bin"/><Relationship Id="rId140" Type="http://schemas.openxmlformats.org/officeDocument/2006/relationships/image" Target="media/image50.wmf"/><Relationship Id="rId14" Type="http://schemas.openxmlformats.org/officeDocument/2006/relationships/image" Target="media/image4.wmf"/><Relationship Id="rId139" Type="http://schemas.openxmlformats.org/officeDocument/2006/relationships/oleObject" Target="embeddings/oleObject85.bin"/><Relationship Id="rId138" Type="http://schemas.openxmlformats.org/officeDocument/2006/relationships/oleObject" Target="embeddings/oleObject84.bin"/><Relationship Id="rId137" Type="http://schemas.openxmlformats.org/officeDocument/2006/relationships/oleObject" Target="embeddings/oleObject83.bin"/><Relationship Id="rId136" Type="http://schemas.openxmlformats.org/officeDocument/2006/relationships/image" Target="media/image49.wmf"/><Relationship Id="rId135" Type="http://schemas.openxmlformats.org/officeDocument/2006/relationships/oleObject" Target="embeddings/oleObject82.bin"/><Relationship Id="rId134" Type="http://schemas.openxmlformats.org/officeDocument/2006/relationships/image" Target="media/image48.wmf"/><Relationship Id="rId133" Type="http://schemas.openxmlformats.org/officeDocument/2006/relationships/oleObject" Target="embeddings/oleObject81.bin"/><Relationship Id="rId132" Type="http://schemas.openxmlformats.org/officeDocument/2006/relationships/oleObject" Target="embeddings/oleObject80.bin"/><Relationship Id="rId131" Type="http://schemas.openxmlformats.org/officeDocument/2006/relationships/oleObject" Target="embeddings/oleObject79.bin"/><Relationship Id="rId130" Type="http://schemas.openxmlformats.org/officeDocument/2006/relationships/image" Target="media/image47.wmf"/><Relationship Id="rId13" Type="http://schemas.openxmlformats.org/officeDocument/2006/relationships/oleObject" Target="embeddings/oleObject5.bin"/><Relationship Id="rId129" Type="http://schemas.openxmlformats.org/officeDocument/2006/relationships/oleObject" Target="embeddings/oleObject78.bin"/><Relationship Id="rId128" Type="http://schemas.openxmlformats.org/officeDocument/2006/relationships/image" Target="media/image46.wmf"/><Relationship Id="rId127" Type="http://schemas.openxmlformats.org/officeDocument/2006/relationships/oleObject" Target="embeddings/oleObject77.bin"/><Relationship Id="rId126" Type="http://schemas.openxmlformats.org/officeDocument/2006/relationships/image" Target="media/image45.wmf"/><Relationship Id="rId125" Type="http://schemas.openxmlformats.org/officeDocument/2006/relationships/oleObject" Target="embeddings/oleObject76.bin"/><Relationship Id="rId124" Type="http://schemas.openxmlformats.org/officeDocument/2006/relationships/oleObject" Target="embeddings/oleObject75.bin"/><Relationship Id="rId123" Type="http://schemas.openxmlformats.org/officeDocument/2006/relationships/image" Target="media/image44.wmf"/><Relationship Id="rId122" Type="http://schemas.openxmlformats.org/officeDocument/2006/relationships/oleObject" Target="embeddings/oleObject74.bin"/><Relationship Id="rId121" Type="http://schemas.openxmlformats.org/officeDocument/2006/relationships/oleObject" Target="embeddings/oleObject73.bin"/><Relationship Id="rId120" Type="http://schemas.openxmlformats.org/officeDocument/2006/relationships/oleObject" Target="embeddings/oleObject72.bin"/><Relationship Id="rId12" Type="http://schemas.openxmlformats.org/officeDocument/2006/relationships/image" Target="media/image3.wmf"/><Relationship Id="rId119" Type="http://schemas.openxmlformats.org/officeDocument/2006/relationships/oleObject" Target="embeddings/oleObject71.bin"/><Relationship Id="rId118" Type="http://schemas.openxmlformats.org/officeDocument/2006/relationships/oleObject" Target="embeddings/oleObject70.bin"/><Relationship Id="rId117" Type="http://schemas.openxmlformats.org/officeDocument/2006/relationships/image" Target="media/image43.wmf"/><Relationship Id="rId116" Type="http://schemas.openxmlformats.org/officeDocument/2006/relationships/oleObject" Target="embeddings/oleObject69.bin"/><Relationship Id="rId115" Type="http://schemas.openxmlformats.org/officeDocument/2006/relationships/image" Target="media/image42.wmf"/><Relationship Id="rId114" Type="http://schemas.openxmlformats.org/officeDocument/2006/relationships/oleObject" Target="embeddings/oleObject68.bin"/><Relationship Id="rId113" Type="http://schemas.openxmlformats.org/officeDocument/2006/relationships/image" Target="media/image41.wmf"/><Relationship Id="rId112" Type="http://schemas.openxmlformats.org/officeDocument/2006/relationships/oleObject" Target="embeddings/oleObject67.bin"/><Relationship Id="rId111" Type="http://schemas.openxmlformats.org/officeDocument/2006/relationships/image" Target="media/image40.wmf"/><Relationship Id="rId110" Type="http://schemas.openxmlformats.org/officeDocument/2006/relationships/oleObject" Target="embeddings/oleObject66.bin"/><Relationship Id="rId11" Type="http://schemas.openxmlformats.org/officeDocument/2006/relationships/oleObject" Target="embeddings/oleObject4.bin"/><Relationship Id="rId109" Type="http://schemas.openxmlformats.org/officeDocument/2006/relationships/image" Target="media/image39.wmf"/><Relationship Id="rId108" Type="http://schemas.openxmlformats.org/officeDocument/2006/relationships/oleObject" Target="embeddings/oleObject65.bin"/><Relationship Id="rId107" Type="http://schemas.openxmlformats.org/officeDocument/2006/relationships/image" Target="media/image38.wmf"/><Relationship Id="rId106" Type="http://schemas.openxmlformats.org/officeDocument/2006/relationships/oleObject" Target="embeddings/oleObject64.bin"/><Relationship Id="rId105" Type="http://schemas.openxmlformats.org/officeDocument/2006/relationships/image" Target="media/image37.wmf"/><Relationship Id="rId104" Type="http://schemas.openxmlformats.org/officeDocument/2006/relationships/oleObject" Target="embeddings/oleObject63.bin"/><Relationship Id="rId103" Type="http://schemas.openxmlformats.org/officeDocument/2006/relationships/image" Target="media/image36.wmf"/><Relationship Id="rId102" Type="http://schemas.openxmlformats.org/officeDocument/2006/relationships/oleObject" Target="embeddings/oleObject62.bin"/><Relationship Id="rId101" Type="http://schemas.openxmlformats.org/officeDocument/2006/relationships/image" Target="media/image35.wmf"/><Relationship Id="rId100" Type="http://schemas.openxmlformats.org/officeDocument/2006/relationships/oleObject" Target="embeddings/oleObject61.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11</Pages>
  <Words>1613</Words>
  <Characters>9195</Characters>
  <Lines>76</Lines>
  <Paragraphs>21</Paragraphs>
  <TotalTime>4</TotalTime>
  <ScaleCrop>false</ScaleCrop>
  <LinksUpToDate>false</LinksUpToDate>
  <CharactersWithSpaces>10787</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2020-12-24T03:17:00Z</dcterms:created>
  <dc:creator>User</dc:creator>
  <cp:lastModifiedBy>ligz</cp:lastModifiedBy>
  <cp:lastPrinted>2016-06-05T04:28:00Z</cp:lastPrinted>
  <dcterms:modified xsi:type="dcterms:W3CDTF">2026-07-18T04:14:24Z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2365837437754F55BC614CA1EB2C2A43</vt:lpwstr>
  </property>
</Properties>
</file>